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095"/>
        <w:gridCol w:w="4980"/>
        <w:tblGridChange w:id="0">
          <w:tblGrid>
            <w:gridCol w:w="4095"/>
            <w:gridCol w:w="498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190443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Tư tưởng Hồ Chí Minh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Ho Chi Minh’s Thought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b w:val="1"/>
        </w:rPr>
      </w:pPr>
      <w:r w:rsidDel="00000000" w:rsidR="00000000" w:rsidRPr="00000000">
        <w:rPr>
          <w:b w:val="1"/>
          <w:rtl w:val="0"/>
        </w:rPr>
        <w:t xml:space="preserve">2.1. Mục tiêu chung</w:t>
      </w:r>
    </w:p>
    <w:p w:rsidR="00000000" w:rsidDel="00000000" w:rsidP="00000000" w:rsidRDefault="00000000" w:rsidRPr="00000000" w14:paraId="00000033">
      <w:pPr>
        <w:spacing w:line="276" w:lineRule="auto"/>
        <w:jc w:val="both"/>
        <w:rPr/>
      </w:pPr>
      <w:r w:rsidDel="00000000" w:rsidR="00000000" w:rsidRPr="00000000">
        <w:rPr>
          <w:rtl w:val="0"/>
        </w:rPr>
        <w:t xml:space="preserve">- Cung cấp những kiến thức có tính hệ thống về tư tưởng, đạo đức, giá trị văn hoá Hồ Chí Minh.</w:t>
      </w:r>
    </w:p>
    <w:p w:rsidR="00000000" w:rsidDel="00000000" w:rsidP="00000000" w:rsidRDefault="00000000" w:rsidRPr="00000000" w14:paraId="00000034">
      <w:pPr>
        <w:spacing w:line="276" w:lineRule="auto"/>
        <w:jc w:val="both"/>
        <w:rPr/>
      </w:pPr>
      <w:r w:rsidDel="00000000" w:rsidR="00000000" w:rsidRPr="00000000">
        <w:rPr>
          <w:rtl w:val="0"/>
        </w:rPr>
        <w:t xml:space="preserve">- Tiếp tục cung cấp những kiến thức cơ bản về chủ nghĩa Mác - Lênin.</w:t>
      </w:r>
    </w:p>
    <w:p w:rsidR="00000000" w:rsidDel="00000000" w:rsidP="00000000" w:rsidRDefault="00000000" w:rsidRPr="00000000" w14:paraId="00000035">
      <w:pPr>
        <w:rPr/>
      </w:pPr>
      <w:r w:rsidDel="00000000" w:rsidR="00000000" w:rsidRPr="00000000">
        <w:rPr>
          <w:rtl w:val="0"/>
        </w:rPr>
        <w:t xml:space="preserve">- Hiểu biết về nền tảng tư tưởng, kim chỉ nam hành động của Đảng và Nhà nước; Góp phần xây dựng nền tảng đạo đức con người mới.</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spacing w:line="276" w:lineRule="auto"/>
        <w:jc w:val="both"/>
        <w:rPr>
          <w:b w:val="1"/>
        </w:rPr>
      </w:pPr>
      <w:r w:rsidDel="00000000" w:rsidR="00000000" w:rsidRPr="00000000">
        <w:rPr>
          <w:b w:val="1"/>
          <w:rtl w:val="0"/>
        </w:rPr>
        <w:t xml:space="preserve">- </w:t>
      </w:r>
      <w:r w:rsidDel="00000000" w:rsidR="00000000" w:rsidRPr="00000000">
        <w:rPr>
          <w:rtl w:val="0"/>
        </w:rPr>
        <w:t xml:space="preserve">Trình bày được các khái niệm, đối tượng, phương pháp nghiên cứu và ý nghĩa học tập môn tư tưởng Hồ Chí Minh.</w:t>
      </w: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t xml:space="preserve">- Phân tích được nguồn gốc, quá trình hình thành và phát triển tư tưởng Hồ Chí Minh.</w:t>
      </w:r>
    </w:p>
    <w:p w:rsidR="00000000" w:rsidDel="00000000" w:rsidP="00000000" w:rsidRDefault="00000000" w:rsidRPr="00000000" w14:paraId="0000003A">
      <w:pPr>
        <w:rPr>
          <w:b w:val="1"/>
        </w:rPr>
      </w:pPr>
      <w:r w:rsidDel="00000000" w:rsidR="00000000" w:rsidRPr="00000000">
        <w:rPr>
          <w:b w:val="1"/>
          <w:rtl w:val="0"/>
        </w:rPr>
        <w:t xml:space="preserve">2.2.2. Về kỹ năng:</w:t>
      </w:r>
    </w:p>
    <w:p w:rsidR="00000000" w:rsidDel="00000000" w:rsidP="00000000" w:rsidRDefault="00000000" w:rsidRPr="00000000" w14:paraId="0000003B">
      <w:pPr>
        <w:jc w:val="both"/>
        <w:rPr/>
      </w:pPr>
      <w:r w:rsidDel="00000000" w:rsidR="00000000" w:rsidRPr="00000000">
        <w:rPr>
          <w:rtl w:val="0"/>
        </w:rPr>
        <w:t xml:space="preserve">- Phân tích tư tưởng Hồ Chí Minh về độc lập dân tộc và chủ nghĩa xã hội.</w:t>
      </w:r>
    </w:p>
    <w:p w:rsidR="00000000" w:rsidDel="00000000" w:rsidP="00000000" w:rsidRDefault="00000000" w:rsidRPr="00000000" w14:paraId="0000003C">
      <w:pPr>
        <w:jc w:val="both"/>
        <w:rPr/>
      </w:pPr>
      <w:r w:rsidDel="00000000" w:rsidR="00000000" w:rsidRPr="00000000">
        <w:rPr>
          <w:rtl w:val="0"/>
        </w:rPr>
        <w:t xml:space="preserve">- Phân tích tư tưởng Hồ Chí Minh về đảng cộng sản, về nhà nước của dân, do dân và vì dân.</w:t>
      </w:r>
    </w:p>
    <w:p w:rsidR="00000000" w:rsidDel="00000000" w:rsidP="00000000" w:rsidRDefault="00000000" w:rsidRPr="00000000" w14:paraId="0000003D">
      <w:pPr>
        <w:jc w:val="both"/>
        <w:rPr/>
      </w:pPr>
      <w:r w:rsidDel="00000000" w:rsidR="00000000" w:rsidRPr="00000000">
        <w:rPr>
          <w:rtl w:val="0"/>
        </w:rPr>
        <w:t xml:space="preserve">- Phân tích tư tưởng Hồ Chí Minh về đại đoàn kết, về văn hoá, đạo đức. </w:t>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jc w:val="both"/>
        <w:rPr/>
      </w:pPr>
      <w:r w:rsidDel="00000000" w:rsidR="00000000" w:rsidRPr="00000000">
        <w:rPr>
          <w:rtl w:val="0"/>
        </w:rPr>
        <w:t xml:space="preserve">- Có thói quen học tập và làm việc theo nhóm; tích cực, chủ động trong học tập và nghiên cứu.</w:t>
      </w:r>
    </w:p>
    <w:p w:rsidR="00000000" w:rsidDel="00000000" w:rsidP="00000000" w:rsidRDefault="00000000" w:rsidRPr="00000000" w14:paraId="00000040">
      <w:pPr>
        <w:rPr>
          <w:b w:val="1"/>
        </w:rPr>
      </w:pPr>
      <w:r w:rsidDel="00000000" w:rsidR="00000000" w:rsidRPr="00000000">
        <w:rPr>
          <w:rtl w:val="0"/>
        </w:rPr>
        <w:t xml:space="preserve">- Có khả năng tự tích lũy kiến thức, đúc kết kinh nghiệm để hình thành kỹ năng nghề nghiệp.</w:t>
      </w: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b w:val="1"/>
          <w:rtl w:val="0"/>
        </w:rPr>
        <w:t xml:space="preserve">3. Chuẩn đầu ra của HP “Lịch sử Đảng cộng sản Việt Nam”</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8">
            <w:pPr>
              <w:rPr/>
            </w:pPr>
            <w:r w:rsidDel="00000000" w:rsidR="00000000" w:rsidRPr="00000000">
              <w:rPr>
                <w:rtl w:val="0"/>
              </w:rPr>
              <w:t xml:space="preserve">Trình bày được các khái niệm, đối tượng, phương pháp nghiên cứu và ý nghĩa học tập môn tư tưởng Hồ Chí Minh..</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A">
            <w:pPr>
              <w:rPr/>
            </w:pPr>
            <w:r w:rsidDel="00000000" w:rsidR="00000000" w:rsidRPr="00000000">
              <w:rPr>
                <w:rtl w:val="0"/>
              </w:rPr>
              <w:t xml:space="preserve">Phân tích được nguồn gốc, quá trình hình thành và phát triển tư tưởng Hồ Chí Minh. </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Phân tích được hệ thống các quan điểm toàn diện và sâu sắc về  những vấn đề cơ bản của cách mạng Việt Nam của Hồ Chí Minh.</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Hình thành và phát triển kỹ năng phân tích, tổng hợp, hệ thống hóa những kiến thức của người học về những nội dung đã học để vận dụng vào thực tiễn.</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Phát huy được tư tưởng Hồ Chí Minh, sinh viên có niềm tin, trân trọng, gìn giữ và phát huy di sản tư tưởng của Hồ Chí Minh trong hoạt động thực tiễn và có khả năng tuyên truyền cho người khác.</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2">
            <w:pPr>
              <w:rPr/>
            </w:pPr>
            <w:r w:rsidDel="00000000" w:rsidR="00000000" w:rsidRPr="00000000">
              <w:rPr>
                <w:rtl w:val="0"/>
              </w:rPr>
              <w:t xml:space="preserve">Phát huy kỹ năng làm việc theo nhóm; tích cực, chủ động trong học tập và nghiên cứu.</w:t>
            </w:r>
          </w:p>
        </w:tc>
      </w:tr>
    </w:tbl>
    <w:p w:rsidR="00000000" w:rsidDel="00000000" w:rsidP="00000000" w:rsidRDefault="00000000" w:rsidRPr="00000000" w14:paraId="00000053">
      <w:pPr>
        <w:ind w:left="450" w:firstLine="0"/>
        <w:rPr>
          <w:i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rPr>
          <w:b w:val="1"/>
        </w:rPr>
      </w:pPr>
      <w:r w:rsidDel="00000000" w:rsidR="00000000" w:rsidRPr="00000000">
        <w:rPr>
          <w:rtl w:val="0"/>
        </w:rPr>
        <w:t xml:space="preserve">Nội dung môn học gồm 6 chương: Chương 1, 2 trình bày khái niệm, cơ sở, quá trình hình thành, phát triển tư tưởng Hồ Chí Minh; từ chương 3 đến chương 6 trình bày những nội dung cơ bản của tư tưởng Hồ Chí Minh theo mục tiêu môn học.</w:t>
      </w:r>
      <w:r w:rsidDel="00000000" w:rsidR="00000000" w:rsidRPr="00000000">
        <w:rPr>
          <w:rtl w:val="0"/>
        </w:rPr>
      </w:r>
    </w:p>
    <w:p w:rsidR="00000000" w:rsidDel="00000000" w:rsidP="00000000" w:rsidRDefault="00000000" w:rsidRPr="00000000" w14:paraId="00000056">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7">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8">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b w:val="1"/>
        </w:rPr>
      </w:pPr>
      <w:r w:rsidDel="00000000" w:rsidR="00000000" w:rsidRPr="00000000">
        <w:rPr>
          <w:b w:val="1"/>
          <w:rtl w:val="0"/>
        </w:rPr>
        <w:t xml:space="preserve">6. Đánh giá HP</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F">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Trình bày được các khái niệm, đối tượng, phương pháp nghiên cứu và ý nghĩa học tập môn tư tưởng Hồ Chí Minh..</w:t>
            </w:r>
          </w:p>
        </w:tc>
        <w:tc>
          <w:tcPr>
            <w:vAlign w:val="center"/>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Hiểu và phân tích được nguồn gốc, quá trình hình thành và phát triển tư tưởng Hồ Chí Minh. </w:t>
            </w:r>
          </w:p>
        </w:tc>
        <w:tc>
          <w:tcPr>
            <w:vAlign w:val="center"/>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Phân tích được hệ thống các quan điểm toàn diện và sâu sắc về  những vấn đề cơ bản của cách mạng Việt Nam của Hồ Chí Minh.</w:t>
            </w:r>
          </w:p>
        </w:tc>
        <w:tc>
          <w:tcPr>
            <w:vAlign w:val="center"/>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8">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Hình thành và phát triển kỹ năng phân tích, tổng hợp, hệ thống hóa những kiến thức của người học về những nội dung đã học để vận dụng vào thực tiễn.</w:t>
            </w:r>
          </w:p>
        </w:tc>
        <w:tc>
          <w:tcPr>
            <w:vAlign w:val="center"/>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Phát huy được tư tưởng Hồ Chí Minh, sinh viên có niềm tin, trân trọng, gìn giữ và phát huy di sản tư tưởng của Hồ Chí Minh trong hoạt động thực tiễn và có khả năng tuyên truyền cho người khác.</w:t>
            </w:r>
          </w:p>
        </w:tc>
        <w:tc>
          <w:tcPr>
            <w:vAlign w:val="center"/>
          </w:tcPr>
          <w:p w:rsidR="00000000" w:rsidDel="00000000" w:rsidP="00000000" w:rsidRDefault="00000000" w:rsidRPr="00000000" w14:paraId="000000F3">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4">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Tăng cường kỹ năng làm việc theo nhóm; tích cực, chủ động trong học tập và nghiên cứu.</w:t>
            </w:r>
          </w:p>
        </w:tc>
        <w:tc>
          <w:tcPr>
            <w:vAlign w:val="center"/>
          </w:tcPr>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A">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B">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E">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8"/>
        <w:gridCol w:w="941"/>
        <w:gridCol w:w="1546"/>
        <w:gridCol w:w="857"/>
        <w:gridCol w:w="1083"/>
        <w:gridCol w:w="1041"/>
        <w:gridCol w:w="2226"/>
        <w:tblGridChange w:id="0">
          <w:tblGrid>
            <w:gridCol w:w="1368"/>
            <w:gridCol w:w="941"/>
            <w:gridCol w:w="1546"/>
            <w:gridCol w:w="857"/>
            <w:gridCol w:w="1083"/>
            <w:gridCol w:w="1041"/>
            <w:gridCol w:w="2226"/>
          </w:tblGrid>
        </w:tblGridChange>
      </w:tblGrid>
      <w:tr>
        <w:trPr>
          <w:cantSplit w:val="0"/>
          <w:trHeight w:val="541" w:hRule="atLeast"/>
          <w:tblHeader w:val="0"/>
        </w:trPr>
        <w:tc>
          <w:tcPr/>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1">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F">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0">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1">
            <w:pPr>
              <w:jc w:val="both"/>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13">
            <w:pPr>
              <w:rPr>
                <w:sz w:val="24"/>
                <w:szCs w:val="24"/>
              </w:rPr>
            </w:pPr>
            <w:r w:rsidDel="00000000" w:rsidR="00000000" w:rsidRPr="00000000">
              <w:rPr>
                <w:rtl w:val="0"/>
              </w:rPr>
            </w:r>
          </w:p>
        </w:tc>
        <w:tc>
          <w:tcPr/>
          <w:p w:rsidR="00000000" w:rsidDel="00000000" w:rsidP="00000000" w:rsidRDefault="00000000" w:rsidRPr="00000000" w14:paraId="00000114">
            <w:pPr>
              <w:rPr>
                <w:sz w:val="24"/>
                <w:szCs w:val="24"/>
              </w:rPr>
            </w:pPr>
            <w:r w:rsidDel="00000000" w:rsidR="00000000" w:rsidRPr="00000000">
              <w:rPr>
                <w:rtl w:val="0"/>
              </w:rPr>
            </w:r>
          </w:p>
        </w:tc>
        <w:tc>
          <w:tcPr/>
          <w:p w:rsidR="00000000" w:rsidDel="00000000" w:rsidP="00000000" w:rsidRDefault="00000000" w:rsidRPr="00000000" w14:paraId="00000115">
            <w:pPr>
              <w:ind w:left="77" w:firstLine="0"/>
              <w:rPr>
                <w:sz w:val="24"/>
                <w:szCs w:val="24"/>
              </w:rPr>
            </w:pPr>
            <w:r w:rsidDel="00000000" w:rsidR="00000000" w:rsidRPr="00000000">
              <w:rPr>
                <w:rtl w:val="0"/>
              </w:rPr>
            </w:r>
          </w:p>
          <w:p w:rsidR="00000000" w:rsidDel="00000000" w:rsidP="00000000" w:rsidRDefault="00000000" w:rsidRPr="00000000" w14:paraId="00000116">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B">
            <w:pPr>
              <w:rPr>
                <w:sz w:val="24"/>
                <w:szCs w:val="24"/>
              </w:rPr>
            </w:pPr>
            <w:r w:rsidDel="00000000" w:rsidR="00000000" w:rsidRPr="00000000">
              <w:rPr>
                <w:rtl w:val="0"/>
              </w:rPr>
            </w:r>
          </w:p>
        </w:tc>
        <w:tc>
          <w:tcPr/>
          <w:p w:rsidR="00000000" w:rsidDel="00000000" w:rsidP="00000000" w:rsidRDefault="00000000" w:rsidRPr="00000000" w14:paraId="0000011C">
            <w:pPr>
              <w:rPr>
                <w:sz w:val="24"/>
                <w:szCs w:val="24"/>
              </w:rPr>
            </w:pPr>
            <w:r w:rsidDel="00000000" w:rsidR="00000000" w:rsidRPr="00000000">
              <w:rPr>
                <w:rtl w:val="0"/>
              </w:rPr>
            </w:r>
          </w:p>
        </w:tc>
        <w:tc>
          <w:tcPr/>
          <w:p w:rsidR="00000000" w:rsidDel="00000000" w:rsidP="00000000" w:rsidRDefault="00000000" w:rsidRPr="00000000" w14:paraId="0000011D">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E">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F">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1">
            <w:pPr>
              <w:rPr>
                <w:sz w:val="24"/>
                <w:szCs w:val="24"/>
              </w:rPr>
            </w:pPr>
            <w:r w:rsidDel="00000000" w:rsidR="00000000" w:rsidRPr="00000000">
              <w:rPr>
                <w:rtl w:val="0"/>
              </w:rPr>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3">
            <w:pPr>
              <w:rPr>
                <w:sz w:val="24"/>
                <w:szCs w:val="24"/>
              </w:rPr>
            </w:pPr>
            <w:r w:rsidDel="00000000" w:rsidR="00000000" w:rsidRPr="00000000">
              <w:rPr>
                <w:sz w:val="24"/>
                <w:szCs w:val="24"/>
                <w:rtl w:val="0"/>
              </w:rPr>
              <w:t xml:space="preserve">CLO1</w:t>
            </w:r>
          </w:p>
          <w:p w:rsidR="00000000" w:rsidDel="00000000" w:rsidP="00000000" w:rsidRDefault="00000000" w:rsidRPr="00000000" w14:paraId="00000124">
            <w:pPr>
              <w:rPr>
                <w:sz w:val="24"/>
                <w:szCs w:val="24"/>
              </w:rPr>
            </w:pPr>
            <w:r w:rsidDel="00000000" w:rsidR="00000000" w:rsidRPr="00000000">
              <w:rPr>
                <w:sz w:val="24"/>
                <w:szCs w:val="24"/>
                <w:rtl w:val="0"/>
              </w:rPr>
              <w:t xml:space="preserve">CLO2</w:t>
            </w:r>
          </w:p>
          <w:p w:rsidR="00000000" w:rsidDel="00000000" w:rsidP="00000000" w:rsidRDefault="00000000" w:rsidRPr="00000000" w14:paraId="00000125">
            <w:pPr>
              <w:rPr>
                <w:sz w:val="24"/>
                <w:szCs w:val="24"/>
              </w:rPr>
            </w:pPr>
            <w:r w:rsidDel="00000000" w:rsidR="00000000" w:rsidRPr="00000000">
              <w:rPr>
                <w:rtl w:val="0"/>
              </w:rPr>
            </w:r>
          </w:p>
        </w:tc>
        <w:tc>
          <w:tcPr/>
          <w:p w:rsidR="00000000" w:rsidDel="00000000" w:rsidP="00000000" w:rsidRDefault="00000000" w:rsidRPr="00000000" w14:paraId="00000126">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7">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8">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9">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A">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B">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E">
            <w:pPr>
              <w:rPr>
                <w:sz w:val="24"/>
                <w:szCs w:val="24"/>
              </w:rPr>
            </w:pPr>
            <w:r w:rsidDel="00000000" w:rsidR="00000000" w:rsidRPr="00000000">
              <w:rPr>
                <w:sz w:val="24"/>
                <w:szCs w:val="24"/>
                <w:rtl w:val="0"/>
              </w:rPr>
              <w:t xml:space="preserve">CLO3</w:t>
            </w:r>
          </w:p>
          <w:p w:rsidR="00000000" w:rsidDel="00000000" w:rsidP="00000000" w:rsidRDefault="00000000" w:rsidRPr="00000000" w14:paraId="0000012F">
            <w:pPr>
              <w:rPr>
                <w:sz w:val="24"/>
                <w:szCs w:val="24"/>
              </w:rPr>
            </w:pPr>
            <w:r w:rsidDel="00000000" w:rsidR="00000000" w:rsidRPr="00000000">
              <w:rPr>
                <w:sz w:val="24"/>
                <w:szCs w:val="24"/>
                <w:rtl w:val="0"/>
              </w:rPr>
              <w:t xml:space="preserve">CLO4</w:t>
            </w:r>
          </w:p>
          <w:p w:rsidR="00000000" w:rsidDel="00000000" w:rsidP="00000000" w:rsidRDefault="00000000" w:rsidRPr="00000000" w14:paraId="00000130">
            <w:pPr>
              <w:rPr>
                <w:sz w:val="24"/>
                <w:szCs w:val="24"/>
                <w:highlight w:val="magenta"/>
              </w:rPr>
            </w:pPr>
            <w:r w:rsidDel="00000000" w:rsidR="00000000" w:rsidRPr="00000000">
              <w:rPr>
                <w:sz w:val="24"/>
                <w:szCs w:val="24"/>
                <w:rtl w:val="0"/>
              </w:rPr>
              <w:t xml:space="preserve">CLO5</w:t>
            </w:r>
            <w:r w:rsidDel="00000000" w:rsidR="00000000" w:rsidRPr="00000000">
              <w:rPr>
                <w:rtl w:val="0"/>
              </w:rPr>
            </w:r>
          </w:p>
        </w:tc>
        <w:tc>
          <w:tcPr/>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2">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5">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6">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1"/>
        <w:gridCol w:w="2615"/>
        <w:gridCol w:w="709"/>
        <w:gridCol w:w="1278"/>
        <w:gridCol w:w="848"/>
        <w:gridCol w:w="852"/>
        <w:gridCol w:w="1136"/>
        <w:gridCol w:w="843"/>
        <w:tblGridChange w:id="0">
          <w:tblGrid>
            <w:gridCol w:w="781"/>
            <w:gridCol w:w="2615"/>
            <w:gridCol w:w="709"/>
            <w:gridCol w:w="1278"/>
            <w:gridCol w:w="848"/>
            <w:gridCol w:w="852"/>
            <w:gridCol w:w="1136"/>
            <w:gridCol w:w="843"/>
          </w:tblGrid>
        </w:tblGridChange>
      </w:tblGrid>
      <w:tr>
        <w:trPr>
          <w:cantSplit w:val="0"/>
          <w:tblHeader w:val="0"/>
        </w:trPr>
        <w:tc>
          <w:tcPr>
            <w:vAlign w:val="center"/>
          </w:tcPr>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8">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9">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w:t>
            </w:r>
          </w:p>
        </w:tc>
      </w:tr>
      <w:tr>
        <w:trPr>
          <w:cantSplit w:val="0"/>
          <w:tblHeader w:val="0"/>
        </w:trPr>
        <w:tc>
          <w:tcPr>
            <w:vAlign w:val="center"/>
          </w:tcPr>
          <w:p w:rsidR="00000000" w:rsidDel="00000000" w:rsidP="00000000" w:rsidRDefault="00000000" w:rsidRPr="00000000" w14:paraId="0000014B">
            <w:pPr>
              <w:rPr>
                <w:sz w:val="24"/>
                <w:szCs w:val="24"/>
              </w:rPr>
            </w:pPr>
            <w:r w:rsidDel="00000000" w:rsidR="00000000" w:rsidRPr="00000000">
              <w:rPr>
                <w:sz w:val="24"/>
                <w:szCs w:val="24"/>
                <w:rtl w:val="0"/>
              </w:rPr>
              <w:t xml:space="preserve">1 (4 tiết)</w:t>
            </w:r>
          </w:p>
        </w:tc>
        <w:tc>
          <w:tcP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Khái niệm, đối tượng, phương pháp nghiên cứu và ý nghĩa học tập môn Tư tưởng Hồ Chí Minh</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 Khái niệm tư tưởng Hồ Chí Minh</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Đối tượng nghiên cứu môn học tư tưởng Hồ Chí Minh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 Phương pháp nghiên cứu</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1.3.1. Phương pháp luận của việc nghiên cứu tư tưởng Hồ Chí Minh</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1.3.2. Một số phương pháp cụ thể</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 Ý nghĩa của việc học tập môn học tư tưởng Hồ Chí Minh.</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1.4.1. Góp phần nâng cao năng lực tư duy lý luận</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1.4.2. Giáo dục và thực hành đạo đức cách mạng, củng cố niềm tin khoa học gắn liền với trau dồi tình cảm cách mạng, bồi dưỡng lòng yêu nước</w:t>
            </w:r>
          </w:p>
          <w:p w:rsidR="00000000" w:rsidDel="00000000" w:rsidP="00000000" w:rsidRDefault="00000000" w:rsidRPr="00000000" w14:paraId="00000155">
            <w:pPr>
              <w:spacing w:line="288" w:lineRule="auto"/>
              <w:jc w:val="both"/>
              <w:rPr>
                <w:sz w:val="24"/>
                <w:szCs w:val="24"/>
              </w:rPr>
            </w:pPr>
            <w:r w:rsidDel="00000000" w:rsidR="00000000" w:rsidRPr="00000000">
              <w:rPr>
                <w:sz w:val="24"/>
                <w:szCs w:val="24"/>
                <w:rtl w:val="0"/>
              </w:rPr>
              <w:t xml:space="preserve">    1.4.3. Xây dựng, rèn luyện phương pháp và phong cách công tác</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Cơ sở, quá trình hình thành và phát triển Tư tưởng Hồ Chí Minh</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Cơ sở hình thành tư tưởng Hồ Chí Minh</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2.1.1. Cơ sở thực tiễn</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2.1.2. Cơ sở lý luận</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2.1.3. Nhân tố chủ quan Hồ Chí Minh</w:t>
            </w:r>
          </w:p>
        </w:tc>
        <w:tc>
          <w:tcPr>
            <w:vAlign w:val="center"/>
          </w:tcPr>
          <w:p w:rsidR="00000000" w:rsidDel="00000000" w:rsidP="00000000" w:rsidRDefault="00000000" w:rsidRPr="00000000" w14:paraId="0000015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5C">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Khái niệm, đối tượng, phương pháp nghiên cứu và ý nghĩa học tập môn Tư tưởng Hồ Chí Minh</w:t>
            </w:r>
          </w:p>
          <w:p w:rsidR="00000000" w:rsidDel="00000000" w:rsidP="00000000" w:rsidRDefault="00000000" w:rsidRPr="00000000" w14:paraId="0000015E">
            <w:pPr>
              <w:shd w:fill="ffffff" w:val="clear"/>
              <w:rPr>
                <w:sz w:val="24"/>
                <w:szCs w:val="24"/>
              </w:rPr>
            </w:pPr>
            <w:r w:rsidDel="00000000" w:rsidR="00000000" w:rsidRPr="00000000">
              <w:rPr>
                <w:rtl w:val="0"/>
              </w:rPr>
            </w:r>
          </w:p>
        </w:tc>
        <w:tc>
          <w:tcPr>
            <w:vAlign w:val="center"/>
          </w:tcPr>
          <w:p w:rsidR="00000000" w:rsidDel="00000000" w:rsidP="00000000" w:rsidRDefault="00000000" w:rsidRPr="00000000" w14:paraId="0000015F">
            <w:pPr>
              <w:rPr>
                <w:sz w:val="24"/>
                <w:szCs w:val="24"/>
              </w:rPr>
            </w:pPr>
            <w:r w:rsidDel="00000000" w:rsidR="00000000" w:rsidRPr="00000000">
              <w:rPr>
                <w:rtl w:val="0"/>
              </w:rPr>
            </w:r>
          </w:p>
          <w:p w:rsidR="00000000" w:rsidDel="00000000" w:rsidP="00000000" w:rsidRDefault="00000000" w:rsidRPr="00000000" w14:paraId="00000160">
            <w:pPr>
              <w:rPr>
                <w:sz w:val="24"/>
                <w:szCs w:val="24"/>
              </w:rPr>
            </w:pPr>
            <w:r w:rsidDel="00000000" w:rsidR="00000000" w:rsidRPr="00000000">
              <w:rPr>
                <w:rtl w:val="0"/>
              </w:rPr>
            </w:r>
          </w:p>
          <w:p w:rsidR="00000000" w:rsidDel="00000000" w:rsidP="00000000" w:rsidRDefault="00000000" w:rsidRPr="00000000" w14:paraId="00000161">
            <w:pPr>
              <w:rPr>
                <w:sz w:val="24"/>
                <w:szCs w:val="24"/>
              </w:rPr>
            </w:pPr>
            <w:r w:rsidDel="00000000" w:rsidR="00000000" w:rsidRPr="00000000">
              <w:rPr>
                <w:sz w:val="24"/>
                <w:szCs w:val="24"/>
                <w:rtl w:val="0"/>
              </w:rPr>
              <w:t xml:space="preserve">CLO1</w:t>
            </w:r>
          </w:p>
          <w:p w:rsidR="00000000" w:rsidDel="00000000" w:rsidP="00000000" w:rsidRDefault="00000000" w:rsidRPr="00000000" w14:paraId="00000162">
            <w:pPr>
              <w:rPr>
                <w:sz w:val="24"/>
                <w:szCs w:val="24"/>
              </w:rPr>
            </w:pPr>
            <w:r w:rsidDel="00000000" w:rsidR="00000000" w:rsidRPr="00000000">
              <w:rPr>
                <w:rtl w:val="0"/>
              </w:rPr>
            </w:r>
          </w:p>
          <w:p w:rsidR="00000000" w:rsidDel="00000000" w:rsidP="00000000" w:rsidRDefault="00000000" w:rsidRPr="00000000" w14:paraId="00000163">
            <w:pPr>
              <w:rPr>
                <w:sz w:val="24"/>
                <w:szCs w:val="24"/>
              </w:rPr>
            </w:pPr>
            <w:r w:rsidDel="00000000" w:rsidR="00000000" w:rsidRPr="00000000">
              <w:rPr>
                <w:rtl w:val="0"/>
              </w:rPr>
            </w:r>
          </w:p>
          <w:p w:rsidR="00000000" w:rsidDel="00000000" w:rsidP="00000000" w:rsidRDefault="00000000" w:rsidRPr="00000000" w14:paraId="00000164">
            <w:pPr>
              <w:rPr>
                <w:sz w:val="24"/>
                <w:szCs w:val="24"/>
              </w:rPr>
            </w:pPr>
            <w:r w:rsidDel="00000000" w:rsidR="00000000" w:rsidRPr="00000000">
              <w:rPr>
                <w:rtl w:val="0"/>
              </w:rPr>
            </w:r>
          </w:p>
          <w:p w:rsidR="00000000" w:rsidDel="00000000" w:rsidP="00000000" w:rsidRDefault="00000000" w:rsidRPr="00000000" w14:paraId="00000165">
            <w:pPr>
              <w:rPr>
                <w:sz w:val="24"/>
                <w:szCs w:val="24"/>
              </w:rPr>
            </w:pPr>
            <w:r w:rsidDel="00000000" w:rsidR="00000000" w:rsidRPr="00000000">
              <w:rPr>
                <w:rtl w:val="0"/>
              </w:rPr>
            </w:r>
          </w:p>
          <w:p w:rsidR="00000000" w:rsidDel="00000000" w:rsidP="00000000" w:rsidRDefault="00000000" w:rsidRPr="00000000" w14:paraId="00000166">
            <w:pPr>
              <w:rPr>
                <w:sz w:val="24"/>
                <w:szCs w:val="24"/>
              </w:rPr>
            </w:pPr>
            <w:r w:rsidDel="00000000" w:rsidR="00000000" w:rsidRPr="00000000">
              <w:rPr>
                <w:rtl w:val="0"/>
              </w:rPr>
            </w:r>
          </w:p>
          <w:p w:rsidR="00000000" w:rsidDel="00000000" w:rsidP="00000000" w:rsidRDefault="00000000" w:rsidRPr="00000000" w14:paraId="00000167">
            <w:pPr>
              <w:rPr>
                <w:sz w:val="24"/>
                <w:szCs w:val="24"/>
              </w:rPr>
            </w:pPr>
            <w:r w:rsidDel="00000000" w:rsidR="00000000" w:rsidRPr="00000000">
              <w:rPr>
                <w:rtl w:val="0"/>
              </w:rPr>
            </w:r>
          </w:p>
          <w:p w:rsidR="00000000" w:rsidDel="00000000" w:rsidP="00000000" w:rsidRDefault="00000000" w:rsidRPr="00000000" w14:paraId="00000168">
            <w:pPr>
              <w:rPr>
                <w:sz w:val="24"/>
                <w:szCs w:val="24"/>
              </w:rPr>
            </w:pPr>
            <w:r w:rsidDel="00000000" w:rsidR="00000000" w:rsidRPr="00000000">
              <w:rPr>
                <w:rtl w:val="0"/>
              </w:rPr>
            </w:r>
          </w:p>
          <w:p w:rsidR="00000000" w:rsidDel="00000000" w:rsidP="00000000" w:rsidRDefault="00000000" w:rsidRPr="00000000" w14:paraId="00000169">
            <w:pPr>
              <w:rPr>
                <w:i w:val="1"/>
                <w:sz w:val="24"/>
                <w:szCs w:val="24"/>
              </w:rPr>
            </w:pPr>
            <w:r w:rsidDel="00000000" w:rsidR="00000000" w:rsidRPr="00000000">
              <w:rPr>
                <w:rtl w:val="0"/>
              </w:rPr>
            </w:r>
          </w:p>
        </w:tc>
        <w:tc>
          <w:tcPr>
            <w:vAlign w:val="center"/>
          </w:tcPr>
          <w:p w:rsidR="00000000" w:rsidDel="00000000" w:rsidP="00000000" w:rsidRDefault="00000000" w:rsidRPr="00000000" w14:paraId="0000016A">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các phần lý thuyết trước khi nghe giảng. Sau khi nghe giảng lý thuyết, chỉ ra những vấn đề cần giải đáp</w:t>
            </w:r>
          </w:p>
          <w:p w:rsidR="00000000" w:rsidDel="00000000" w:rsidP="00000000" w:rsidRDefault="00000000" w:rsidRPr="00000000" w14:paraId="0000016C">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6D">
            <w:pPr>
              <w:rPr>
                <w:sz w:val="24"/>
                <w:szCs w:val="24"/>
              </w:rPr>
            </w:pPr>
            <w:r w:rsidDel="00000000" w:rsidR="00000000" w:rsidRPr="00000000">
              <w:rPr>
                <w:sz w:val="24"/>
                <w:szCs w:val="24"/>
                <w:rtl w:val="0"/>
              </w:rPr>
              <w:t xml:space="preserve">A1</w:t>
            </w:r>
          </w:p>
          <w:p w:rsidR="00000000" w:rsidDel="00000000" w:rsidP="00000000" w:rsidRDefault="00000000" w:rsidRPr="00000000" w14:paraId="0000016E">
            <w:pPr>
              <w:rPr>
                <w:i w:val="1"/>
                <w:sz w:val="24"/>
                <w:szCs w:val="24"/>
              </w:rPr>
            </w:pPr>
            <w:r w:rsidDel="00000000" w:rsidR="00000000" w:rsidRPr="00000000">
              <w:rPr>
                <w:sz w:val="24"/>
                <w:szCs w:val="24"/>
                <w:rtl w:val="0"/>
              </w:rPr>
              <w:t xml:space="preserve">A2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F">
            <w:pPr>
              <w:rPr>
                <w:sz w:val="24"/>
                <w:szCs w:val="24"/>
              </w:rPr>
            </w:pPr>
            <w:r w:rsidDel="00000000" w:rsidR="00000000" w:rsidRPr="00000000">
              <w:rPr>
                <w:sz w:val="24"/>
                <w:szCs w:val="24"/>
                <w:rtl w:val="0"/>
              </w:rPr>
              <w:t xml:space="preserve">2 (4 tiết)</w:t>
            </w:r>
          </w:p>
        </w:tc>
        <w:tc>
          <w:tcPr>
            <w:vAlign w:val="cente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Cơ sở, quá trình hình thành và phát triển Tư tưởng Hồ Chí Minh (tt)</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Quá trình hình thành và phát triển tư tưởng Hồ Chí Minh</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2.2.1. Thời kỳ trước ngày 5-6-1911: hình thành tư tưởng yêu nước và có chí hướng tìm con đường cứu nước mới</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2.2.2. Thời kỳ từ giữa năm 1911 đến cuối năm 1920: dần dần hình thành tưởng cứu nước, giải phóng dân tộc Việt Nam theo con đường cách mạng vô sản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2.2.3. Thời kỳ từ cuối năm 1920 đến đầu năm 1930: hình thành những nội dung cơ bản tư tưởng về cách mạng Việt Nam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2.2.4. Thời kỳ từ đầu năm 1930 đến đầu năm 1941: vượt qua thử thách, giữ vững đường lối, phương pháp cách mạng Việt Nam đúng đắn, sáng tạo</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2.2.5. Thời kỳ từ đầu năm 1941 đến tháng 9-1969: Tư tưởng Hồ Chí Minh tiếp tục phát triển, hoàn thiện, soi sáng cho sự nghiệp cách mạng của Đảng và nhân dân ta</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Giá trị tư tưởng Hồ Chí Minh</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2.3.1. Đối với cách mạng Việt Nam</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2.3.2. Đối với sự phát triển tiến bộ của nhân loại</w:t>
            </w:r>
          </w:p>
        </w:tc>
        <w:tc>
          <w:tcPr>
            <w:vAlign w:val="center"/>
          </w:tcPr>
          <w:p w:rsidR="00000000" w:rsidDel="00000000" w:rsidP="00000000" w:rsidRDefault="00000000" w:rsidRPr="00000000" w14:paraId="0000017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7C">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7D">
            <w:pPr>
              <w:rPr>
                <w:sz w:val="24"/>
                <w:szCs w:val="24"/>
              </w:rPr>
            </w:pPr>
            <w:r w:rsidDel="00000000" w:rsidR="00000000" w:rsidRPr="00000000">
              <w:rPr>
                <w:sz w:val="24"/>
                <w:szCs w:val="24"/>
                <w:rtl w:val="0"/>
              </w:rPr>
              <w:t xml:space="preserve">Cơ sở, quá trình hình thành và phát triển Tư tưởng Hồ Chí Minh</w:t>
            </w:r>
          </w:p>
        </w:tc>
        <w:tc>
          <w:tcPr>
            <w:vAlign w:val="center"/>
          </w:tcPr>
          <w:p w:rsidR="00000000" w:rsidDel="00000000" w:rsidP="00000000" w:rsidRDefault="00000000" w:rsidRPr="00000000" w14:paraId="0000017E">
            <w:pPr>
              <w:rPr>
                <w:sz w:val="24"/>
                <w:szCs w:val="24"/>
              </w:rPr>
            </w:pPr>
            <w:r w:rsidDel="00000000" w:rsidR="00000000" w:rsidRPr="00000000">
              <w:rPr>
                <w:sz w:val="24"/>
                <w:szCs w:val="24"/>
                <w:rtl w:val="0"/>
              </w:rPr>
              <w:t xml:space="preserve">CLO2</w:t>
            </w:r>
          </w:p>
          <w:p w:rsidR="00000000" w:rsidDel="00000000" w:rsidP="00000000" w:rsidRDefault="00000000" w:rsidRPr="00000000" w14:paraId="0000017F">
            <w:pPr>
              <w:rPr>
                <w:sz w:val="24"/>
                <w:szCs w:val="24"/>
              </w:rPr>
            </w:pPr>
            <w:r w:rsidDel="00000000" w:rsidR="00000000" w:rsidRPr="00000000">
              <w:rPr>
                <w:rtl w:val="0"/>
              </w:rPr>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p w:rsidR="00000000" w:rsidDel="00000000" w:rsidP="00000000" w:rsidRDefault="00000000" w:rsidRPr="00000000" w14:paraId="00000182">
            <w:pPr>
              <w:rPr>
                <w:sz w:val="24"/>
                <w:szCs w:val="24"/>
              </w:rPr>
            </w:pP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sz w:val="24"/>
                <w:szCs w:val="24"/>
                <w:rtl w:val="0"/>
              </w:rPr>
              <w:t xml:space="preserve">CLO3</w:t>
            </w:r>
          </w:p>
          <w:p w:rsidR="00000000" w:rsidDel="00000000" w:rsidP="00000000" w:rsidRDefault="00000000" w:rsidRPr="00000000" w14:paraId="00000185">
            <w:pPr>
              <w:rPr>
                <w:sz w:val="24"/>
                <w:szCs w:val="24"/>
              </w:rPr>
            </w:pPr>
            <w:r w:rsidDel="00000000" w:rsidR="00000000" w:rsidRPr="00000000">
              <w:rPr>
                <w:rtl w:val="0"/>
              </w:rPr>
            </w:r>
          </w:p>
          <w:p w:rsidR="00000000" w:rsidDel="00000000" w:rsidP="00000000" w:rsidRDefault="00000000" w:rsidRPr="00000000" w14:paraId="00000186">
            <w:pPr>
              <w:rPr>
                <w:sz w:val="24"/>
                <w:szCs w:val="24"/>
              </w:rPr>
            </w:pPr>
            <w:r w:rsidDel="00000000" w:rsidR="00000000" w:rsidRPr="00000000">
              <w:rPr>
                <w:rtl w:val="0"/>
              </w:rPr>
            </w:r>
          </w:p>
        </w:tc>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rtl w:val="0"/>
              </w:rPr>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8">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99">
            <w:pPr>
              <w:rPr>
                <w:sz w:val="24"/>
                <w:szCs w:val="24"/>
              </w:rPr>
            </w:pPr>
            <w:r w:rsidDel="00000000" w:rsidR="00000000" w:rsidRPr="00000000">
              <w:rPr>
                <w:sz w:val="24"/>
                <w:szCs w:val="24"/>
                <w:rtl w:val="0"/>
              </w:rPr>
              <w:t xml:space="preserve">A1</w:t>
            </w:r>
          </w:p>
          <w:p w:rsidR="00000000" w:rsidDel="00000000" w:rsidP="00000000" w:rsidRDefault="00000000" w:rsidRPr="00000000" w14:paraId="0000019A">
            <w:pPr>
              <w:rPr>
                <w:sz w:val="24"/>
                <w:szCs w:val="24"/>
              </w:rPr>
            </w:pPr>
            <w:r w:rsidDel="00000000" w:rsidR="00000000" w:rsidRPr="00000000">
              <w:rPr>
                <w:sz w:val="24"/>
                <w:szCs w:val="24"/>
                <w:rtl w:val="0"/>
              </w:rPr>
              <w:t xml:space="preserve">A2</w:t>
            </w:r>
          </w:p>
          <w:p w:rsidR="00000000" w:rsidDel="00000000" w:rsidP="00000000" w:rsidRDefault="00000000" w:rsidRPr="00000000" w14:paraId="0000019B">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 (4 tiết)</w:t>
            </w:r>
          </w:p>
        </w:tc>
        <w:tc>
          <w:tcP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Tư tưởng Hồ Chí Minh về độc lập dân tộc và chủ nghĩa xã hội</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Tư tưởng Hồ Chí Minh về độc lập dân tộc</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3.1.1. Vấn đề độc lập dân tộc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3.1.2. Về cách mạng giải phóng dân tộc</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Tư tưởng Hồ Chí Minh về chủ nghĩa xã hội và xây dựng chủ nghĩa xã hội ở Việt Nam</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3.2.1. Tư tưởng Hồ Chí Minh về chủ nghĩa xã hội</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3.2.2. Tư tưởng Hồ Chí Minh về xây dựng chủ nghĩa xã hội ở Việt Nam</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3.2.3. Tưởng tưởng Hồ Chí Minh về thời kỳ quá độ lên chủ nghĩa xã hội ở Việt Nam</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8">
            <w:pPr>
              <w:jc w:val="center"/>
              <w:rPr>
                <w:sz w:val="24"/>
                <w:szCs w:val="24"/>
              </w:rPr>
            </w:pPr>
            <w:r w:rsidDel="00000000" w:rsidR="00000000" w:rsidRPr="00000000">
              <w:rPr>
                <w:sz w:val="24"/>
                <w:szCs w:val="24"/>
                <w:rtl w:val="0"/>
              </w:rPr>
              <w:t xml:space="preserve">3 LT,</w:t>
            </w:r>
          </w:p>
          <w:p w:rsidR="00000000" w:rsidDel="00000000" w:rsidP="00000000" w:rsidRDefault="00000000" w:rsidRPr="00000000" w14:paraId="000001A9">
            <w:pPr>
              <w:jc w:val="center"/>
              <w:rPr>
                <w:sz w:val="24"/>
                <w:szCs w:val="24"/>
              </w:rPr>
            </w:pPr>
            <w:r w:rsidDel="00000000" w:rsidR="00000000" w:rsidRPr="00000000">
              <w:rPr>
                <w:sz w:val="24"/>
                <w:szCs w:val="24"/>
                <w:rtl w:val="0"/>
              </w:rPr>
              <w:t xml:space="preserve">1TH</w:t>
            </w:r>
          </w:p>
        </w:tc>
        <w:tc>
          <w:tcPr>
            <w:vAlign w:val="center"/>
          </w:tcPr>
          <w:p w:rsidR="00000000" w:rsidDel="00000000" w:rsidP="00000000" w:rsidRDefault="00000000" w:rsidRPr="00000000" w14:paraId="000001AA">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 tưởng Hồ Chí Minh về độc lập dân tộc và chủ nghĩa xã hội</w:t>
            </w:r>
          </w:p>
          <w:p w:rsidR="00000000" w:rsidDel="00000000" w:rsidP="00000000" w:rsidRDefault="00000000" w:rsidRPr="00000000" w14:paraId="000001AC">
            <w:pPr>
              <w:rPr>
                <w:sz w:val="24"/>
                <w:szCs w:val="24"/>
              </w:rPr>
            </w:pPr>
            <w:r w:rsidDel="00000000" w:rsidR="00000000" w:rsidRPr="00000000">
              <w:rPr>
                <w:rtl w:val="0"/>
              </w:rPr>
            </w:r>
          </w:p>
        </w:tc>
        <w:tc>
          <w:tcPr>
            <w:vAlign w:val="center"/>
          </w:tcPr>
          <w:p w:rsidR="00000000" w:rsidDel="00000000" w:rsidP="00000000" w:rsidRDefault="00000000" w:rsidRPr="00000000" w14:paraId="000001AD">
            <w:pPr>
              <w:rPr>
                <w:sz w:val="24"/>
                <w:szCs w:val="24"/>
              </w:rPr>
            </w:pPr>
            <w:r w:rsidDel="00000000" w:rsidR="00000000" w:rsidRPr="00000000">
              <w:rPr>
                <w:sz w:val="24"/>
                <w:szCs w:val="24"/>
                <w:rtl w:val="0"/>
              </w:rPr>
              <w:t xml:space="preserve">CLO2</w:t>
            </w:r>
          </w:p>
          <w:p w:rsidR="00000000" w:rsidDel="00000000" w:rsidP="00000000" w:rsidRDefault="00000000" w:rsidRPr="00000000" w14:paraId="000001AE">
            <w:pPr>
              <w:rPr>
                <w:sz w:val="24"/>
                <w:szCs w:val="24"/>
              </w:rPr>
            </w:pPr>
            <w:r w:rsidDel="00000000" w:rsidR="00000000" w:rsidRPr="00000000">
              <w:rPr>
                <w:sz w:val="24"/>
                <w:szCs w:val="24"/>
                <w:rtl w:val="0"/>
              </w:rPr>
              <w:t xml:space="preserve">CLO5</w:t>
            </w:r>
          </w:p>
        </w:tc>
        <w:tc>
          <w:tcPr>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đưa chủ đề thảo luận.</w:t>
            </w:r>
          </w:p>
          <w:p w:rsidR="00000000" w:rsidDel="00000000" w:rsidP="00000000" w:rsidRDefault="00000000" w:rsidRPr="00000000" w14:paraId="000001B0">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B2">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B3">
            <w:pPr>
              <w:rPr>
                <w:sz w:val="24"/>
                <w:szCs w:val="24"/>
              </w:rPr>
            </w:pPr>
            <w:r w:rsidDel="00000000" w:rsidR="00000000" w:rsidRPr="00000000">
              <w:rPr>
                <w:sz w:val="24"/>
                <w:szCs w:val="24"/>
                <w:rtl w:val="0"/>
              </w:rPr>
              <w:t xml:space="preserve">A1</w:t>
            </w:r>
          </w:p>
          <w:p w:rsidR="00000000" w:rsidDel="00000000" w:rsidP="00000000" w:rsidRDefault="00000000" w:rsidRPr="00000000" w14:paraId="000001B4">
            <w:pPr>
              <w:rPr>
                <w:sz w:val="24"/>
                <w:szCs w:val="24"/>
              </w:rPr>
            </w:pPr>
            <w:r w:rsidDel="00000000" w:rsidR="00000000" w:rsidRPr="00000000">
              <w:rPr>
                <w:sz w:val="24"/>
                <w:szCs w:val="24"/>
                <w:rtl w:val="0"/>
              </w:rPr>
              <w:t xml:space="preserve">A2</w:t>
            </w:r>
          </w:p>
          <w:p w:rsidR="00000000" w:rsidDel="00000000" w:rsidP="00000000" w:rsidRDefault="00000000" w:rsidRPr="00000000" w14:paraId="000001B5">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(4 tiết)</w:t>
            </w:r>
          </w:p>
        </w:tc>
        <w:tc>
          <w:tcPr>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Tư tưởng Hồ Chí Minh về độc lập dân tộc và chủ nghĩa xã hội</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Tư tưởng Hồ Chí Minh về mối quan hệ giữa độc lập dân tộc và chủ nghĩa xã hội</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3.3.1. Độc lập dân tộc là cơ sở, tiền đề để tiến lên chủ nghĩa xã hội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3.3.2. Chủ nghĩa xã hội là điều kiện để đảm bảo nền độc lập dân tộc vững chắc</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3.3.3. Điều kiện để bảo đảm độc lập dân tộc gắn liền với chủ nghĩa xã hội</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Vận dụng tư tưởng Hồ Chí Minh về độc lập dân tộc gắn liền với chủ nghĩa xã hội trong sự nghiệp cách mạng Việt Nam giai đoạn hiện nay</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3.4.1. Kiên định mục tiêu và con đường cách mạng mà Hồ Chí Minh đã xác định</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3.4.2. Phát huy sức mạnh dân chủ xã hội chủ nghĩa</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3.4.3. Củng cố, kiện toàn, phát huy sức mạnh và hiệu quả hoạt động của toàn bộ hệ thống chính trị</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3.4.4. Đấu tranh chống những biểu hiện suy thoái về tư tưởng chính trị, đạo đức lối sống và “tự diễn biến”, “tự chuyển hóa” trong nội bộ</w:t>
            </w:r>
            <w:r w:rsidDel="00000000" w:rsidR="00000000" w:rsidRPr="00000000">
              <w:rPr>
                <w:rtl w:val="0"/>
              </w:rPr>
            </w:r>
          </w:p>
        </w:tc>
        <w:tc>
          <w:tcPr>
            <w:vAlign w:val="center"/>
          </w:tcPr>
          <w:p w:rsidR="00000000" w:rsidDel="00000000" w:rsidP="00000000" w:rsidRDefault="00000000" w:rsidRPr="00000000" w14:paraId="000001C2">
            <w:pPr>
              <w:jc w:val="center"/>
              <w:rPr>
                <w:sz w:val="24"/>
                <w:szCs w:val="24"/>
              </w:rPr>
            </w:pPr>
            <w:r w:rsidDel="00000000" w:rsidR="00000000" w:rsidRPr="00000000">
              <w:rPr>
                <w:sz w:val="24"/>
                <w:szCs w:val="24"/>
                <w:rtl w:val="0"/>
              </w:rPr>
              <w:t xml:space="preserve">3 LT,</w:t>
            </w:r>
          </w:p>
          <w:p w:rsidR="00000000" w:rsidDel="00000000" w:rsidP="00000000" w:rsidRDefault="00000000" w:rsidRPr="00000000" w14:paraId="000001C3">
            <w:pPr>
              <w:jc w:val="center"/>
              <w:rPr>
                <w:sz w:val="24"/>
                <w:szCs w:val="24"/>
              </w:rPr>
            </w:pPr>
            <w:r w:rsidDel="00000000" w:rsidR="00000000" w:rsidRPr="00000000">
              <w:rPr>
                <w:sz w:val="24"/>
                <w:szCs w:val="24"/>
                <w:rtl w:val="0"/>
              </w:rPr>
              <w:t xml:space="preserve">1TH</w:t>
            </w:r>
          </w:p>
        </w:tc>
        <w:tc>
          <w:tcPr>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Phân tích mối quan hệ giữa độc lập dân tộc và chủ nghĩa xã hội</w:t>
            </w:r>
          </w:p>
        </w:tc>
        <w:tc>
          <w:tcPr>
            <w:vAlign w:val="center"/>
          </w:tcPr>
          <w:p w:rsidR="00000000" w:rsidDel="00000000" w:rsidP="00000000" w:rsidRDefault="00000000" w:rsidRPr="00000000" w14:paraId="000001C5">
            <w:pPr>
              <w:rPr>
                <w:sz w:val="24"/>
                <w:szCs w:val="24"/>
              </w:rPr>
            </w:pPr>
            <w:r w:rsidDel="00000000" w:rsidR="00000000" w:rsidRPr="00000000">
              <w:rPr>
                <w:sz w:val="24"/>
                <w:szCs w:val="24"/>
                <w:rtl w:val="0"/>
              </w:rPr>
              <w:t xml:space="preserve">CLO2</w:t>
            </w:r>
          </w:p>
          <w:p w:rsidR="00000000" w:rsidDel="00000000" w:rsidP="00000000" w:rsidRDefault="00000000" w:rsidRPr="00000000" w14:paraId="000001C6">
            <w:pPr>
              <w:rPr>
                <w:sz w:val="24"/>
                <w:szCs w:val="24"/>
              </w:rPr>
            </w:pPr>
            <w:r w:rsidDel="00000000" w:rsidR="00000000" w:rsidRPr="00000000">
              <w:rPr>
                <w:sz w:val="24"/>
                <w:szCs w:val="24"/>
                <w:rtl w:val="0"/>
              </w:rPr>
              <w:t xml:space="preserve">CLO5</w:t>
            </w:r>
          </w:p>
        </w:tc>
        <w:tc>
          <w:tcPr>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đưa chủ đề thảo luận.</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tc>
        <w:tc>
          <w:tcP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CC">
            <w:pPr>
              <w:rPr>
                <w:sz w:val="24"/>
                <w:szCs w:val="24"/>
              </w:rPr>
            </w:pPr>
            <w:r w:rsidDel="00000000" w:rsidR="00000000" w:rsidRPr="00000000">
              <w:rPr>
                <w:sz w:val="24"/>
                <w:szCs w:val="24"/>
                <w:rtl w:val="0"/>
              </w:rPr>
              <w:t xml:space="preserve">A1</w:t>
            </w:r>
          </w:p>
          <w:p w:rsidR="00000000" w:rsidDel="00000000" w:rsidP="00000000" w:rsidRDefault="00000000" w:rsidRPr="00000000" w14:paraId="000001CD">
            <w:pPr>
              <w:rPr>
                <w:sz w:val="24"/>
                <w:szCs w:val="24"/>
              </w:rPr>
            </w:pPr>
            <w:r w:rsidDel="00000000" w:rsidR="00000000" w:rsidRPr="00000000">
              <w:rPr>
                <w:sz w:val="24"/>
                <w:szCs w:val="24"/>
                <w:rtl w:val="0"/>
              </w:rPr>
              <w:t xml:space="preserve">A2</w:t>
            </w:r>
          </w:p>
          <w:p w:rsidR="00000000" w:rsidDel="00000000" w:rsidP="00000000" w:rsidRDefault="00000000" w:rsidRPr="00000000" w14:paraId="000001CE">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(4 tiết)</w:t>
            </w:r>
          </w:p>
        </w:tc>
        <w:tc>
          <w:tcP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Tư tưởng Hồ Chí Minh về Đảng cộng sản Việt Nam và Nhà nước của nhân dân, do nhân dân, vì nhân dân</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 Tư tưởng Hồ Chí Minh về Đảng cộng sản Việt Nam</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4.1.1. Tính tất yếu và vai trò lãnh đạo của Đảng cộng sản Việt Nam</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4.1.2. Đảng phải trong sạch, vững mạnh</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 Tư tưởng Hồ Chí Minh về Nhà nước của nhân dân, do nhân dân, vì nhân dân</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4.2.1. Nhà nước dân chủ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4.2.2. Nhà nước pháp quyền</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4.2.3. Nhà nước trong sạch, vững mạnh</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 Vận dụng tưởng Hồ Chí Minh vào công tác xây dựng Đảng và xây dựng Nhà nước</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4.3.1. Xây dựng Đảng thật sự trong sạch, vững mạnh</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4.3.2. Xây dựng Nhà nước</w:t>
            </w:r>
          </w:p>
        </w:tc>
        <w:tc>
          <w:tcPr>
            <w:vAlign w:val="center"/>
          </w:tcPr>
          <w:p w:rsidR="00000000" w:rsidDel="00000000" w:rsidP="00000000" w:rsidRDefault="00000000" w:rsidRPr="00000000" w14:paraId="000001D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Đảng cộng sản Việt Nam và Nhà nước của nhân dân, do nhân dân, vì nhân dân</w:t>
            </w:r>
          </w:p>
          <w:p w:rsidR="00000000" w:rsidDel="00000000" w:rsidP="00000000" w:rsidRDefault="00000000" w:rsidRPr="00000000" w14:paraId="000001DD">
            <w:pPr>
              <w:rPr>
                <w:sz w:val="24"/>
                <w:szCs w:val="24"/>
              </w:rPr>
            </w:pPr>
            <w:r w:rsidDel="00000000" w:rsidR="00000000" w:rsidRPr="00000000">
              <w:rPr>
                <w:rtl w:val="0"/>
              </w:rPr>
            </w:r>
          </w:p>
        </w:tc>
        <w:tc>
          <w:tcPr>
            <w:vAlign w:val="center"/>
          </w:tcPr>
          <w:p w:rsidR="00000000" w:rsidDel="00000000" w:rsidP="00000000" w:rsidRDefault="00000000" w:rsidRPr="00000000" w14:paraId="000001DE">
            <w:pPr>
              <w:rPr>
                <w:sz w:val="24"/>
                <w:szCs w:val="24"/>
              </w:rPr>
            </w:pPr>
            <w:r w:rsidDel="00000000" w:rsidR="00000000" w:rsidRPr="00000000">
              <w:rPr>
                <w:sz w:val="24"/>
                <w:szCs w:val="24"/>
                <w:rtl w:val="0"/>
              </w:rPr>
              <w:t xml:space="preserve">CLO3</w:t>
            </w:r>
          </w:p>
          <w:p w:rsidR="00000000" w:rsidDel="00000000" w:rsidP="00000000" w:rsidRDefault="00000000" w:rsidRPr="00000000" w14:paraId="000001DF">
            <w:pPr>
              <w:rPr>
                <w:sz w:val="24"/>
                <w:szCs w:val="24"/>
              </w:rPr>
            </w:pPr>
            <w:r w:rsidDel="00000000" w:rsidR="00000000" w:rsidRPr="00000000">
              <w:rPr>
                <w:sz w:val="24"/>
                <w:szCs w:val="24"/>
                <w:rtl w:val="0"/>
              </w:rPr>
              <w:t xml:space="preserve">CLO5</w:t>
            </w:r>
          </w:p>
          <w:p w:rsidR="00000000" w:rsidDel="00000000" w:rsidP="00000000" w:rsidRDefault="00000000" w:rsidRPr="00000000" w14:paraId="000001E0">
            <w:pPr>
              <w:rPr>
                <w:sz w:val="24"/>
                <w:szCs w:val="24"/>
              </w:rPr>
            </w:pPr>
            <w:r w:rsidDel="00000000" w:rsidR="00000000" w:rsidRPr="00000000">
              <w:rPr>
                <w:rtl w:val="0"/>
              </w:rPr>
            </w:r>
          </w:p>
        </w:tc>
        <w:tc>
          <w:tcPr>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E2">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E4">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E5">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E6">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Tư tưởng Hồ Chí Minh về đại đoàn kết dân tộc và đoàn kết quốc tế</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 Tư tưởng Hồ Chí Minh về đại đoàn kết dân tộc</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5.1.1. Vai trò của đại đoàn kết toàn dân tộc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5.1.2. Lực lượng của khối đại đoàn kết toàn dân tộc</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5.1.3. Điều kiện để xây dựng khối đại đoàn kết dân tộc</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5.1.4. Hình thức tổ chức của khối đại đoàn kết toàn dân tộc - Mặt trận dân tộc thống nhất</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5.1.5. Phương thức xây dựng khối đại đoàn kết dân tộc</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5.2. Tư tưởng Hồ Chí Minh về đoàn kết quốc tế</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5.2.1. Sự cần thiết phải đoàn kết quốc tế</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5.2.2. Lực lượng đoàn kết quốc tế và hình thức tổ chức</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5.2.3. Nguyên tắc đoàn kết quốc tế</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Vận dụng tư tưởng Hồ Chí Minh về đại đoàn kết toàn dân tộc và đoàn kết quốc tế trong giai đoạn hiện nay</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5.3.1. Quán triệt tư tưởng Hồ Chí Minh về đại đoàn kết toàn dân tộc và đoàn kết quốc tế trong hoạch định chủ trương, đường lối của Đảng</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5.3.2. Xây dựng khối đại đoàn kết toàn dân tộc trên nền tảng liên minh công - nông - trí dưới sự lãnh đạo của Đảng</w:t>
            </w:r>
          </w:p>
          <w:p w:rsidR="00000000" w:rsidDel="00000000" w:rsidP="00000000" w:rsidRDefault="00000000" w:rsidRPr="00000000" w14:paraId="000001F7">
            <w:pPr>
              <w:rPr>
                <w:b w:val="1"/>
                <w:sz w:val="24"/>
                <w:szCs w:val="24"/>
              </w:rPr>
            </w:pPr>
            <w:r w:rsidDel="00000000" w:rsidR="00000000" w:rsidRPr="00000000">
              <w:rPr>
                <w:sz w:val="24"/>
                <w:szCs w:val="24"/>
                <w:rtl w:val="0"/>
              </w:rPr>
              <w:t xml:space="preserve">    5.3.3. Đại đoàn kết dân tộc phải kết hợp với đoàn kết quốc tế</w:t>
            </w:r>
            <w:r w:rsidDel="00000000" w:rsidR="00000000" w:rsidRPr="00000000">
              <w:rPr>
                <w:rtl w:val="0"/>
              </w:rPr>
            </w:r>
          </w:p>
        </w:tc>
        <w:tc>
          <w:tcPr>
            <w:vAlign w:val="center"/>
          </w:tcPr>
          <w:p w:rsidR="00000000" w:rsidDel="00000000" w:rsidP="00000000" w:rsidRDefault="00000000" w:rsidRPr="00000000" w14:paraId="000001F8">
            <w:pPr>
              <w:jc w:val="center"/>
              <w:rPr>
                <w:sz w:val="24"/>
                <w:szCs w:val="24"/>
              </w:rPr>
            </w:pPr>
            <w:r w:rsidDel="00000000" w:rsidR="00000000" w:rsidRPr="00000000">
              <w:rPr>
                <w:sz w:val="24"/>
                <w:szCs w:val="24"/>
                <w:rtl w:val="0"/>
              </w:rPr>
              <w:t xml:space="preserve">03 LT, 01 TH</w:t>
            </w:r>
          </w:p>
        </w:tc>
        <w:tc>
          <w:tcPr>
            <w:vAlign w:val="center"/>
          </w:tcPr>
          <w:p w:rsidR="00000000" w:rsidDel="00000000" w:rsidP="00000000" w:rsidRDefault="00000000" w:rsidRPr="00000000" w14:paraId="000001F9">
            <w:pPr>
              <w:rPr>
                <w:sz w:val="24"/>
                <w:szCs w:val="24"/>
              </w:rPr>
            </w:pPr>
            <w:r w:rsidDel="00000000" w:rsidR="00000000" w:rsidRPr="00000000">
              <w:rPr>
                <w:sz w:val="24"/>
                <w:szCs w:val="24"/>
                <w:rtl w:val="0"/>
              </w:rPr>
              <w:t xml:space="preserve">1. Phân tích Tư tưởng Hồ Chí Minh về đại đoàn kết dân tộc và đoàn kết quốc tế</w:t>
            </w:r>
          </w:p>
        </w:tc>
        <w:tc>
          <w:tcPr>
            <w:vAlign w:val="center"/>
          </w:tcPr>
          <w:p w:rsidR="00000000" w:rsidDel="00000000" w:rsidP="00000000" w:rsidRDefault="00000000" w:rsidRPr="00000000" w14:paraId="000001FA">
            <w:pPr>
              <w:rPr>
                <w:sz w:val="24"/>
                <w:szCs w:val="24"/>
              </w:rPr>
            </w:pPr>
            <w:r w:rsidDel="00000000" w:rsidR="00000000" w:rsidRPr="00000000">
              <w:rPr>
                <w:sz w:val="24"/>
                <w:szCs w:val="24"/>
                <w:rtl w:val="0"/>
              </w:rPr>
              <w:t xml:space="preserve">CLO3</w:t>
            </w:r>
          </w:p>
          <w:p w:rsidR="00000000" w:rsidDel="00000000" w:rsidP="00000000" w:rsidRDefault="00000000" w:rsidRPr="00000000" w14:paraId="000001FB">
            <w:pPr>
              <w:rPr>
                <w:sz w:val="24"/>
                <w:szCs w:val="24"/>
              </w:rPr>
            </w:pPr>
            <w:r w:rsidDel="00000000" w:rsidR="00000000" w:rsidRPr="00000000">
              <w:rPr>
                <w:sz w:val="24"/>
                <w:szCs w:val="24"/>
                <w:rtl w:val="0"/>
              </w:rPr>
              <w:t xml:space="preserve">CLO5</w:t>
            </w:r>
          </w:p>
          <w:p w:rsidR="00000000" w:rsidDel="00000000" w:rsidP="00000000" w:rsidRDefault="00000000" w:rsidRPr="00000000" w14:paraId="000001FC">
            <w:pPr>
              <w:rPr>
                <w:sz w:val="24"/>
                <w:szCs w:val="24"/>
              </w:rPr>
            </w:pPr>
            <w:r w:rsidDel="00000000" w:rsidR="00000000" w:rsidRPr="00000000">
              <w:rPr>
                <w:sz w:val="24"/>
                <w:szCs w:val="24"/>
                <w:rtl w:val="0"/>
              </w:rPr>
              <w:t xml:space="preserve">CLO6</w:t>
            </w:r>
          </w:p>
          <w:p w:rsidR="00000000" w:rsidDel="00000000" w:rsidP="00000000" w:rsidRDefault="00000000" w:rsidRPr="00000000" w14:paraId="000001FD">
            <w:pPr>
              <w:rPr>
                <w:sz w:val="24"/>
                <w:szCs w:val="24"/>
              </w:rPr>
            </w:pPr>
            <w:r w:rsidDel="00000000" w:rsidR="00000000" w:rsidRPr="00000000">
              <w:rPr>
                <w:rtl w:val="0"/>
              </w:rPr>
            </w:r>
          </w:p>
        </w:tc>
        <w:tc>
          <w:tcP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C">
            <w:pPr>
              <w:rPr>
                <w:sz w:val="24"/>
                <w:szCs w:val="24"/>
              </w:rPr>
            </w:pPr>
            <w:r w:rsidDel="00000000" w:rsidR="00000000" w:rsidRPr="00000000">
              <w:rPr>
                <w:rtl w:val="0"/>
              </w:rPr>
            </w:r>
          </w:p>
        </w:tc>
        <w:tc>
          <w:tcPr>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0E">
            <w:pPr>
              <w:rPr>
                <w:sz w:val="24"/>
                <w:szCs w:val="24"/>
              </w:rPr>
            </w:pPr>
            <w:r w:rsidDel="00000000" w:rsidR="00000000" w:rsidRPr="00000000">
              <w:rPr>
                <w:sz w:val="24"/>
                <w:szCs w:val="24"/>
                <w:rtl w:val="0"/>
              </w:rPr>
              <w:t xml:space="preserve">Sau khi nghe giảng lý thuyết, chỉ ra những vấn đề cần giải đáp.</w:t>
            </w:r>
          </w:p>
          <w:p w:rsidR="00000000" w:rsidDel="00000000" w:rsidP="00000000" w:rsidRDefault="00000000" w:rsidRPr="00000000" w14:paraId="0000020F">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210">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211">
            <w:pPr>
              <w:rPr>
                <w:sz w:val="24"/>
                <w:szCs w:val="24"/>
              </w:rPr>
            </w:pPr>
            <w:r w:rsidDel="00000000" w:rsidR="00000000" w:rsidRPr="00000000">
              <w:rPr>
                <w:sz w:val="24"/>
                <w:szCs w:val="24"/>
                <w:rtl w:val="0"/>
              </w:rPr>
              <w:t xml:space="preserve">7 (4 tiết)</w:t>
            </w:r>
          </w:p>
        </w:tc>
        <w:tc>
          <w:tcP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6: Tư tưởng Hồ Chí Minh về văn hoá, đạo đức, con người</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6.1. Tư tưởng Hồ Chí Minh về văn hoá</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6.1.1. Một số nhận thức chung về văn hóa và quan hệ giữa văn hóa với các lĩnh vực khác</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6.1.2. Quan điểm của Hồ Chí Minh về vai trò của văn hóa</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6.1.3. Quan điểm Hồ Chí Minh về xây dựng nền văn hóa mới</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6.2. Tư tưởng Hồ Chí Minh về đạo đức</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6.2.1. Quan điểm về vai trò và sức mạnh của đạo đức cách mạng</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6.2.2. Quan điểm về những chuẩn mực đạo đức cách mạng</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6.2.3. Quan điểm về những nguyên tắc xây dựng đạo đức cách mạng</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6.3. Tư tưởng Hồ Chí Minh về con người</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6.3.1. Quan niệm của Hồ Chí Minh về con người</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6.3.2. Quan điểm của Hồ Chí Minh về vai trò của con người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6.3.3. Quan điểm của Hồ Chí Minh về xây dựng con người</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4">
            <w:pPr>
              <w:jc w:val="center"/>
              <w:rPr>
                <w:sz w:val="24"/>
                <w:szCs w:val="24"/>
              </w:rPr>
            </w:pPr>
            <w:r w:rsidDel="00000000" w:rsidR="00000000" w:rsidRPr="00000000">
              <w:rPr>
                <w:sz w:val="24"/>
                <w:szCs w:val="24"/>
                <w:rtl w:val="0"/>
              </w:rPr>
              <w:t xml:space="preserve">02 LT, 02 TH</w:t>
            </w:r>
          </w:p>
        </w:tc>
        <w:tc>
          <w:tcPr>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văn hoá, đạo đức, con người</w:t>
            </w:r>
          </w:p>
          <w:p w:rsidR="00000000" w:rsidDel="00000000" w:rsidP="00000000" w:rsidRDefault="00000000" w:rsidRPr="00000000" w14:paraId="00000226">
            <w:pPr>
              <w:rPr>
                <w:sz w:val="24"/>
                <w:szCs w:val="24"/>
              </w:rPr>
            </w:pPr>
            <w:r w:rsidDel="00000000" w:rsidR="00000000" w:rsidRPr="00000000">
              <w:rPr>
                <w:rtl w:val="0"/>
              </w:rPr>
            </w:r>
          </w:p>
        </w:tc>
        <w:tc>
          <w:tcPr>
            <w:vAlign w:val="center"/>
          </w:tcPr>
          <w:p w:rsidR="00000000" w:rsidDel="00000000" w:rsidP="00000000" w:rsidRDefault="00000000" w:rsidRPr="00000000" w14:paraId="00000227">
            <w:pPr>
              <w:rPr>
                <w:sz w:val="24"/>
                <w:szCs w:val="24"/>
              </w:rPr>
            </w:pPr>
            <w:r w:rsidDel="00000000" w:rsidR="00000000" w:rsidRPr="00000000">
              <w:rPr>
                <w:sz w:val="24"/>
                <w:szCs w:val="24"/>
                <w:rtl w:val="0"/>
              </w:rPr>
              <w:t xml:space="preserve">CLO3</w:t>
            </w:r>
          </w:p>
          <w:p w:rsidR="00000000" w:rsidDel="00000000" w:rsidP="00000000" w:rsidRDefault="00000000" w:rsidRPr="00000000" w14:paraId="00000228">
            <w:pPr>
              <w:rPr>
                <w:sz w:val="24"/>
                <w:szCs w:val="24"/>
              </w:rPr>
            </w:pPr>
            <w:r w:rsidDel="00000000" w:rsidR="00000000" w:rsidRPr="00000000">
              <w:rPr>
                <w:sz w:val="24"/>
                <w:szCs w:val="24"/>
                <w:rtl w:val="0"/>
              </w:rPr>
              <w:t xml:space="preserve">CLO4</w:t>
            </w:r>
          </w:p>
          <w:p w:rsidR="00000000" w:rsidDel="00000000" w:rsidP="00000000" w:rsidRDefault="00000000" w:rsidRPr="00000000" w14:paraId="00000229">
            <w:pPr>
              <w:rPr>
                <w:sz w:val="24"/>
                <w:szCs w:val="24"/>
              </w:rPr>
            </w:pPr>
            <w:r w:rsidDel="00000000" w:rsidR="00000000" w:rsidRPr="00000000">
              <w:rPr>
                <w:sz w:val="24"/>
                <w:szCs w:val="24"/>
                <w:rtl w:val="0"/>
              </w:rPr>
              <w:t xml:space="preserve">CLO5</w:t>
            </w:r>
          </w:p>
          <w:p w:rsidR="00000000" w:rsidDel="00000000" w:rsidP="00000000" w:rsidRDefault="00000000" w:rsidRPr="00000000" w14:paraId="0000022A">
            <w:pPr>
              <w:rPr>
                <w:sz w:val="24"/>
                <w:szCs w:val="24"/>
              </w:rPr>
            </w:pPr>
            <w:r w:rsidDel="00000000" w:rsidR="00000000" w:rsidRPr="00000000">
              <w:rPr>
                <w:sz w:val="24"/>
                <w:szCs w:val="24"/>
                <w:rtl w:val="0"/>
              </w:rPr>
              <w:t xml:space="preserve">CLO6</w:t>
            </w:r>
          </w:p>
          <w:p w:rsidR="00000000" w:rsidDel="00000000" w:rsidP="00000000" w:rsidRDefault="00000000" w:rsidRPr="00000000" w14:paraId="0000022B">
            <w:pPr>
              <w:rPr>
                <w:sz w:val="24"/>
                <w:szCs w:val="24"/>
              </w:rPr>
            </w:pPr>
            <w:r w:rsidDel="00000000" w:rsidR="00000000" w:rsidRPr="00000000">
              <w:rPr>
                <w:rtl w:val="0"/>
              </w:rPr>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rPr>
                <w:sz w:val="24"/>
                <w:szCs w:val="24"/>
              </w:rPr>
            </w:pPr>
            <w:r w:rsidDel="00000000" w:rsidR="00000000" w:rsidRPr="00000000">
              <w:rPr>
                <w:rtl w:val="0"/>
              </w:rPr>
            </w:r>
          </w:p>
        </w:tc>
        <w:tc>
          <w:tcP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Sau khi nghe giảng lý thuyết, chỉ ra những vấn đề cần giải đáp.</w:t>
            </w:r>
          </w:p>
          <w:p w:rsidR="00000000" w:rsidDel="00000000" w:rsidP="00000000" w:rsidRDefault="00000000" w:rsidRPr="00000000" w14:paraId="0000023D">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23E">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23F">
            <w:pPr>
              <w:rPr>
                <w:sz w:val="24"/>
                <w:szCs w:val="24"/>
              </w:rPr>
            </w:pPr>
            <w:r w:rsidDel="00000000" w:rsidR="00000000" w:rsidRPr="00000000">
              <w:rPr>
                <w:sz w:val="24"/>
                <w:szCs w:val="24"/>
                <w:rtl w:val="0"/>
              </w:rPr>
              <w:t xml:space="preserve">8 (2 tiết)</w:t>
            </w:r>
          </w:p>
        </w:tc>
        <w:tc>
          <w:tcPr>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6: Tư tưởng Hồ Chí Minh về văn hoá, đạo đức, con người</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6.4. Xây dựng văn hóa, đạo đức, con người Việt Nam hiện nay theo tư tưởng Hồ Chí Minh</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6.4.1. Xây dựng và phát triển văn hóa, con người</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6.4.2. Về xây dựng đạo đức cách mạng</w:t>
            </w:r>
            <w:r w:rsidDel="00000000" w:rsidR="00000000" w:rsidRPr="00000000">
              <w:rPr>
                <w:rtl w:val="0"/>
              </w:rPr>
            </w:r>
          </w:p>
        </w:tc>
        <w:tc>
          <w:tcPr>
            <w:vAlign w:val="center"/>
          </w:tcPr>
          <w:p w:rsidR="00000000" w:rsidDel="00000000" w:rsidP="00000000" w:rsidRDefault="00000000" w:rsidRPr="00000000" w14:paraId="00000244">
            <w:pPr>
              <w:jc w:val="center"/>
              <w:rPr>
                <w:sz w:val="24"/>
                <w:szCs w:val="24"/>
              </w:rPr>
            </w:pPr>
            <w:r w:rsidDel="00000000" w:rsidR="00000000" w:rsidRPr="00000000">
              <w:rPr>
                <w:sz w:val="24"/>
                <w:szCs w:val="24"/>
                <w:rtl w:val="0"/>
              </w:rPr>
              <w:t xml:space="preserve">2LT</w:t>
            </w:r>
          </w:p>
        </w:tc>
        <w:tc>
          <w:tcPr>
            <w:vAlign w:val="cente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xây dựng văn hoá, đạo đức con người Việt Nam hiện nay</w:t>
            </w:r>
          </w:p>
        </w:tc>
        <w:tc>
          <w:tcPr>
            <w:vAlign w:val="center"/>
          </w:tcPr>
          <w:p w:rsidR="00000000" w:rsidDel="00000000" w:rsidP="00000000" w:rsidRDefault="00000000" w:rsidRPr="00000000" w14:paraId="00000246">
            <w:pPr>
              <w:rPr>
                <w:sz w:val="24"/>
                <w:szCs w:val="24"/>
              </w:rPr>
            </w:pPr>
            <w:r w:rsidDel="00000000" w:rsidR="00000000" w:rsidRPr="00000000">
              <w:rPr>
                <w:sz w:val="24"/>
                <w:szCs w:val="24"/>
                <w:rtl w:val="0"/>
              </w:rPr>
              <w:t xml:space="preserve">CLO4</w:t>
            </w:r>
          </w:p>
          <w:p w:rsidR="00000000" w:rsidDel="00000000" w:rsidP="00000000" w:rsidRDefault="00000000" w:rsidRPr="00000000" w14:paraId="00000247">
            <w:pPr>
              <w:rPr>
                <w:sz w:val="24"/>
                <w:szCs w:val="24"/>
              </w:rPr>
            </w:pPr>
            <w:r w:rsidDel="00000000" w:rsidR="00000000" w:rsidRPr="00000000">
              <w:rPr>
                <w:sz w:val="24"/>
                <w:szCs w:val="24"/>
                <w:rtl w:val="0"/>
              </w:rPr>
              <w:t xml:space="preserve">CLO5</w:t>
            </w:r>
          </w:p>
          <w:p w:rsidR="00000000" w:rsidDel="00000000" w:rsidP="00000000" w:rsidRDefault="00000000" w:rsidRPr="00000000" w14:paraId="00000248">
            <w:pPr>
              <w:rPr>
                <w:sz w:val="24"/>
                <w:szCs w:val="24"/>
              </w:rPr>
            </w:pPr>
            <w:r w:rsidDel="00000000" w:rsidR="00000000" w:rsidRPr="00000000">
              <w:rPr>
                <w:sz w:val="24"/>
                <w:szCs w:val="24"/>
                <w:rtl w:val="0"/>
              </w:rPr>
              <w:t xml:space="preserve">CLO6</w:t>
            </w:r>
          </w:p>
        </w:tc>
        <w:tc>
          <w:tcPr>
            <w:vAlign w:val="center"/>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w:t>
            </w:r>
          </w:p>
        </w:tc>
        <w:tc>
          <w:tcPr>
            <w:vAlign w:val="center"/>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Lắng nghe</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ghi chú thắc mắc.</w:t>
            </w:r>
          </w:p>
        </w:tc>
        <w:tc>
          <w:tcPr>
            <w:vAlign w:val="center"/>
          </w:tcPr>
          <w:p w:rsidR="00000000" w:rsidDel="00000000" w:rsidP="00000000" w:rsidRDefault="00000000" w:rsidRPr="00000000" w14:paraId="0000024C">
            <w:pPr>
              <w:rPr>
                <w:sz w:val="24"/>
                <w:szCs w:val="24"/>
              </w:rPr>
            </w:pPr>
            <w:r w:rsidDel="00000000" w:rsidR="00000000" w:rsidRPr="00000000">
              <w:rPr>
                <w:rtl w:val="0"/>
              </w:rPr>
            </w:r>
          </w:p>
        </w:tc>
      </w:tr>
    </w:tbl>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53">
      <w:pPr>
        <w:rPr>
          <w:b w:val="1"/>
        </w:rPr>
      </w:pPr>
      <w:r w:rsidDel="00000000" w:rsidR="00000000" w:rsidRPr="00000000">
        <w:rPr>
          <w:b w:val="1"/>
          <w:rtl w:val="0"/>
        </w:rPr>
        <w:t xml:space="preserve">8. Học liệu: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55">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56">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57">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58">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59">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5A">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5B">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shd w:fill="ffffff" w:val="clear"/>
            <w:vAlign w:val="center"/>
          </w:tcPr>
          <w:p w:rsidR="00000000" w:rsidDel="00000000" w:rsidP="00000000" w:rsidRDefault="00000000" w:rsidRPr="00000000" w14:paraId="0000025C">
            <w:pPr>
              <w:spacing w:line="276" w:lineRule="auto"/>
              <w:rPr>
                <w:sz w:val="24"/>
                <w:szCs w:val="24"/>
              </w:rPr>
            </w:pPr>
            <w:r w:rsidDel="00000000" w:rsidR="00000000" w:rsidRPr="00000000">
              <w:rPr>
                <w:rtl w:val="0"/>
              </w:rPr>
            </w:r>
          </w:p>
        </w:tc>
        <w:tc>
          <w:tcPr>
            <w:gridSpan w:val="4"/>
            <w:shd w:fill="ffffff" w:val="clear"/>
            <w:vAlign w:val="center"/>
          </w:tcPr>
          <w:p w:rsidR="00000000" w:rsidDel="00000000" w:rsidP="00000000" w:rsidRDefault="00000000" w:rsidRPr="00000000" w14:paraId="0000025D">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shd w:fill="ffffff" w:val="clear"/>
            <w:vAlign w:val="center"/>
          </w:tcPr>
          <w:p w:rsidR="00000000" w:rsidDel="00000000" w:rsidP="00000000" w:rsidRDefault="00000000" w:rsidRPr="00000000" w14:paraId="00000261">
            <w:pPr>
              <w:spacing w:line="276" w:lineRule="auto"/>
              <w:rPr>
                <w:sz w:val="24"/>
                <w:szCs w:val="24"/>
              </w:rPr>
            </w:pPr>
            <w:r w:rsidDel="00000000" w:rsidR="00000000" w:rsidRPr="00000000">
              <w:rPr>
                <w:sz w:val="24"/>
                <w:szCs w:val="24"/>
                <w:rtl w:val="0"/>
              </w:rPr>
              <w:t xml:space="preserve">1</w:t>
            </w:r>
          </w:p>
        </w:tc>
        <w:tc>
          <w:tcPr>
            <w:shd w:fill="ffffff" w:val="clear"/>
            <w:vAlign w:val="center"/>
          </w:tcPr>
          <w:p w:rsidR="00000000" w:rsidDel="00000000" w:rsidP="00000000" w:rsidRDefault="00000000" w:rsidRPr="00000000" w14:paraId="00000262">
            <w:pPr>
              <w:spacing w:line="276" w:lineRule="auto"/>
              <w:rPr>
                <w:sz w:val="24"/>
                <w:szCs w:val="24"/>
              </w:rPr>
            </w:pPr>
            <w:r w:rsidDel="00000000" w:rsidR="00000000" w:rsidRPr="00000000">
              <w:rPr>
                <w:sz w:val="24"/>
                <w:szCs w:val="24"/>
                <w:rtl w:val="0"/>
              </w:rPr>
              <w:t xml:space="preserve">Bộ Giáo dục và Đào tạo</w:t>
            </w:r>
          </w:p>
        </w:tc>
        <w:tc>
          <w:tcPr>
            <w:shd w:fill="ffffff" w:val="clear"/>
            <w:vAlign w:val="center"/>
          </w:tcPr>
          <w:p w:rsidR="00000000" w:rsidDel="00000000" w:rsidP="00000000" w:rsidRDefault="00000000" w:rsidRPr="00000000" w14:paraId="00000263">
            <w:pPr>
              <w:spacing w:line="276" w:lineRule="auto"/>
              <w:rPr>
                <w:sz w:val="24"/>
                <w:szCs w:val="24"/>
              </w:rPr>
            </w:pPr>
            <w:r w:rsidDel="00000000" w:rsidR="00000000" w:rsidRPr="00000000">
              <w:rPr>
                <w:sz w:val="24"/>
                <w:szCs w:val="24"/>
                <w:rtl w:val="0"/>
              </w:rPr>
              <w:t xml:space="preserve">2021</w:t>
            </w:r>
          </w:p>
        </w:tc>
        <w:tc>
          <w:tcPr>
            <w:shd w:fill="ffffff" w:val="clear"/>
            <w:vAlign w:val="center"/>
          </w:tcPr>
          <w:p w:rsidR="00000000" w:rsidDel="00000000" w:rsidP="00000000" w:rsidRDefault="00000000" w:rsidRPr="00000000" w14:paraId="00000264">
            <w:pPr>
              <w:spacing w:line="276" w:lineRule="auto"/>
              <w:rPr>
                <w:b w:val="1"/>
                <w:sz w:val="24"/>
                <w:szCs w:val="24"/>
              </w:rPr>
            </w:pPr>
            <w:r w:rsidDel="00000000" w:rsidR="00000000" w:rsidRPr="00000000">
              <w:rPr>
                <w:sz w:val="24"/>
                <w:szCs w:val="24"/>
                <w:rtl w:val="0"/>
              </w:rPr>
              <w:t xml:space="preserve">Giáo trình Tư tưởng Hồ Chí Minh</w:t>
            </w:r>
            <w:r w:rsidDel="00000000" w:rsidR="00000000" w:rsidRPr="00000000">
              <w:rPr>
                <w:rtl w:val="0"/>
              </w:rPr>
            </w:r>
          </w:p>
        </w:tc>
        <w:tc>
          <w:tcPr>
            <w:shd w:fill="ffffff" w:val="clear"/>
            <w:vAlign w:val="center"/>
          </w:tcPr>
          <w:p w:rsidR="00000000" w:rsidDel="00000000" w:rsidP="00000000" w:rsidRDefault="00000000" w:rsidRPr="00000000" w14:paraId="00000265">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66">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7">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6B">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6C">
            <w:pPr>
              <w:spacing w:line="276" w:lineRule="auto"/>
              <w:rPr>
                <w:sz w:val="24"/>
                <w:szCs w:val="24"/>
              </w:rPr>
            </w:pPr>
            <w:r w:rsidDel="00000000" w:rsidR="00000000" w:rsidRPr="00000000">
              <w:rPr>
                <w:sz w:val="24"/>
                <w:szCs w:val="24"/>
                <w:rtl w:val="0"/>
              </w:rPr>
              <w:t xml:space="preserve">Hội  đồng trung ương chỉ đạo biên soạn giáo trình quốc gia các bộ môn khoa học Mác - Lênin, tư tưởng Hồ Chí Minh</w:t>
            </w:r>
          </w:p>
        </w:tc>
        <w:tc>
          <w:tcPr>
            <w:vAlign w:val="center"/>
          </w:tcPr>
          <w:p w:rsidR="00000000" w:rsidDel="00000000" w:rsidP="00000000" w:rsidRDefault="00000000" w:rsidRPr="00000000" w14:paraId="0000026D">
            <w:pPr>
              <w:spacing w:line="276" w:lineRule="auto"/>
              <w:rPr>
                <w:sz w:val="24"/>
                <w:szCs w:val="24"/>
              </w:rPr>
            </w:pPr>
            <w:r w:rsidDel="00000000" w:rsidR="00000000" w:rsidRPr="00000000">
              <w:rPr>
                <w:sz w:val="24"/>
                <w:szCs w:val="24"/>
                <w:rtl w:val="0"/>
              </w:rPr>
              <w:t xml:space="preserve">2004</w:t>
            </w:r>
          </w:p>
        </w:tc>
        <w:tc>
          <w:tcPr>
            <w:vAlign w:val="center"/>
          </w:tcPr>
          <w:p w:rsidR="00000000" w:rsidDel="00000000" w:rsidP="00000000" w:rsidRDefault="00000000" w:rsidRPr="00000000" w14:paraId="0000026E">
            <w:pPr>
              <w:tabs>
                <w:tab w:val="left" w:leader="none" w:pos="285"/>
              </w:tabs>
              <w:spacing w:line="276" w:lineRule="auto"/>
              <w:rPr>
                <w:sz w:val="24"/>
                <w:szCs w:val="24"/>
              </w:rPr>
            </w:pPr>
            <w:r w:rsidDel="00000000" w:rsidR="00000000" w:rsidRPr="00000000">
              <w:rPr>
                <w:sz w:val="24"/>
                <w:szCs w:val="24"/>
                <w:rtl w:val="0"/>
              </w:rPr>
              <w:t xml:space="preserve">Giáo trình Tư tưởng Hồ Chí Minh</w:t>
            </w:r>
          </w:p>
        </w:tc>
        <w:tc>
          <w:tcPr>
            <w:vAlign w:val="center"/>
          </w:tcPr>
          <w:p w:rsidR="00000000" w:rsidDel="00000000" w:rsidP="00000000" w:rsidRDefault="00000000" w:rsidRPr="00000000" w14:paraId="0000026F">
            <w:pPr>
              <w:spacing w:line="276" w:lineRule="auto"/>
              <w:rPr>
                <w:sz w:val="24"/>
                <w:szCs w:val="24"/>
              </w:rPr>
            </w:pPr>
            <w:r w:rsidDel="00000000" w:rsidR="00000000" w:rsidRPr="00000000">
              <w:rPr>
                <w:sz w:val="24"/>
                <w:szCs w:val="24"/>
                <w:rtl w:val="0"/>
              </w:rPr>
              <w:t xml:space="preserve">Nxb Chính trị quốc gia, Hà Nội</w:t>
            </w:r>
          </w:p>
        </w:tc>
      </w:tr>
      <w:tr>
        <w:trPr>
          <w:cantSplit w:val="0"/>
          <w:trHeight w:val="20" w:hRule="atLeast"/>
          <w:tblHeader w:val="0"/>
        </w:trPr>
        <w:tc>
          <w:tcPr>
            <w:vAlign w:val="center"/>
          </w:tcPr>
          <w:p w:rsidR="00000000" w:rsidDel="00000000" w:rsidP="00000000" w:rsidRDefault="00000000" w:rsidRPr="00000000" w14:paraId="00000270">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71">
            <w:pPr>
              <w:spacing w:line="276" w:lineRule="auto"/>
              <w:rPr>
                <w:sz w:val="24"/>
                <w:szCs w:val="24"/>
              </w:rPr>
            </w:pPr>
            <w:r w:rsidDel="00000000" w:rsidR="00000000" w:rsidRPr="00000000">
              <w:rPr>
                <w:sz w:val="24"/>
                <w:szCs w:val="24"/>
                <w:rtl w:val="0"/>
              </w:rPr>
              <w:t xml:space="preserve">Phan Ngọc Liên</w:t>
            </w:r>
          </w:p>
        </w:tc>
        <w:tc>
          <w:tcPr>
            <w:vAlign w:val="center"/>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2006</w:t>
            </w:r>
          </w:p>
        </w:tc>
        <w:tc>
          <w:tcPr>
            <w:vAlign w:val="center"/>
          </w:tcPr>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Hướng dẫn học tập tư tưởng Hồ Chí Minh</w:t>
            </w:r>
          </w:p>
        </w:tc>
        <w:tc>
          <w:tcPr>
            <w:vAlign w:val="center"/>
          </w:tcPr>
          <w:p w:rsidR="00000000" w:rsidDel="00000000" w:rsidP="00000000" w:rsidRDefault="00000000" w:rsidRPr="00000000" w14:paraId="00000274">
            <w:pPr>
              <w:spacing w:line="276" w:lineRule="auto"/>
              <w:rPr>
                <w:sz w:val="24"/>
                <w:szCs w:val="24"/>
              </w:rPr>
            </w:pPr>
            <w:r w:rsidDel="00000000" w:rsidR="00000000" w:rsidRPr="00000000">
              <w:rPr>
                <w:sz w:val="24"/>
                <w:szCs w:val="24"/>
                <w:rtl w:val="0"/>
              </w:rPr>
              <w:t xml:space="preserve">Nxb Đại học sư phạm, Hà Nội</w:t>
            </w:r>
          </w:p>
        </w:tc>
      </w:tr>
    </w:tbl>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8">
              <w:r w:rsidDel="00000000" w:rsidR="00000000" w:rsidRPr="00000000">
                <w:rPr>
                  <w:i w:val="0"/>
                  <w:smallCaps w:val="0"/>
                  <w:strike w:val="0"/>
                  <w:color w:val="0000ff"/>
                  <w:sz w:val="24"/>
                  <w:szCs w:val="24"/>
                  <w:u w:val="single"/>
                  <w:shd w:fill="auto" w:val="clear"/>
                  <w:vertAlign w:val="baseline"/>
                  <w:rtl w:val="0"/>
                </w:rPr>
                <w:t xml:space="preserve">http://hochiminh.vn</w:t>
              </w:r>
            </w:hyperlink>
            <w:r w:rsidDel="00000000" w:rsidR="00000000" w:rsidRPr="00000000">
              <w:rPr>
                <w:rtl w:val="0"/>
              </w:rPr>
            </w:r>
          </w:p>
        </w:tc>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9">
              <w:r w:rsidDel="00000000" w:rsidR="00000000" w:rsidRPr="00000000">
                <w:rPr>
                  <w:i w:val="0"/>
                  <w:smallCaps w:val="0"/>
                  <w:strike w:val="0"/>
                  <w:color w:val="0000ff"/>
                  <w:sz w:val="24"/>
                  <w:szCs w:val="24"/>
                  <w:u w:val="single"/>
                  <w:shd w:fill="auto" w:val="clear"/>
                  <w:vertAlign w:val="baseline"/>
                  <w:rtl w:val="0"/>
                </w:rPr>
                <w:t xml:space="preserve">http://tulieuvankien.dangcongsan.vn</w:t>
              </w:r>
            </w:hyperlink>
            <w:r w:rsidDel="00000000" w:rsidR="00000000" w:rsidRPr="00000000">
              <w:rPr>
                <w:rtl w:val="0"/>
              </w:rPr>
            </w:r>
          </w:p>
        </w:tc>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0">
              <w:r w:rsidDel="00000000" w:rsidR="00000000" w:rsidRPr="00000000">
                <w:rPr>
                  <w:i w:val="0"/>
                  <w:smallCaps w:val="0"/>
                  <w:strike w:val="0"/>
                  <w:color w:val="0000ff"/>
                  <w:sz w:val="24"/>
                  <w:szCs w:val="24"/>
                  <w:u w:val="single"/>
                  <w:shd w:fill="auto" w:val="clear"/>
                  <w:vertAlign w:val="baseline"/>
                  <w:rtl w:val="0"/>
                </w:rPr>
                <w:t xml:space="preserve">http://www.cpv.org.vn</w:t>
              </w:r>
            </w:hyperlink>
            <w:r w:rsidDel="00000000" w:rsidR="00000000" w:rsidRPr="00000000">
              <w:rPr>
                <w:rtl w:val="0"/>
              </w:rPr>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1">
              <w:r w:rsidDel="00000000" w:rsidR="00000000" w:rsidRPr="00000000">
                <w:rPr>
                  <w:i w:val="0"/>
                  <w:smallCaps w:val="0"/>
                  <w:strike w:val="0"/>
                  <w:color w:val="0000ff"/>
                  <w:sz w:val="24"/>
                  <w:szCs w:val="24"/>
                  <w:u w:val="single"/>
                  <w:shd w:fill="auto" w:val="clear"/>
                  <w:vertAlign w:val="baseline"/>
                  <w:rtl w:val="0"/>
                </w:rPr>
                <w:t xml:space="preserve">http://www.tapchicongsan.org.vn</w:t>
              </w:r>
            </w:hyperlink>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90">
      <w:pPr>
        <w:jc w:val="both"/>
        <w:rPr>
          <w:b w:val="1"/>
        </w:rPr>
      </w:pPr>
      <w:r w:rsidDel="00000000" w:rsidR="00000000" w:rsidRPr="00000000">
        <w:rPr>
          <w:b w:val="1"/>
          <w:rtl w:val="0"/>
        </w:rPr>
        <w:t xml:space="preserve">9. Holistic Rubric</w:t>
      </w:r>
    </w:p>
    <w:p w:rsidR="00000000" w:rsidDel="00000000" w:rsidP="00000000" w:rsidRDefault="00000000" w:rsidRPr="00000000" w14:paraId="00000291">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1248"/>
        <w:gridCol w:w="13"/>
        <w:gridCol w:w="780"/>
        <w:gridCol w:w="1077"/>
        <w:gridCol w:w="993"/>
        <w:gridCol w:w="1134"/>
        <w:gridCol w:w="992"/>
        <w:gridCol w:w="992"/>
        <w:gridCol w:w="47"/>
        <w:gridCol w:w="945"/>
        <w:tblGridChange w:id="0">
          <w:tblGrid>
            <w:gridCol w:w="846"/>
            <w:gridCol w:w="1248"/>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92">
            <w:pPr>
              <w:jc w:val="center"/>
              <w:rPr>
                <w:b w:val="1"/>
                <w:sz w:val="24"/>
                <w:szCs w:val="24"/>
              </w:rPr>
            </w:pPr>
            <w:bookmarkStart w:colFirst="0" w:colLast="0" w:name="_heading=h.m04sms803i2f"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93">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94">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96">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9C">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A1">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A2">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A3">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A4">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A5">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A6">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A7">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A8">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A9">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AA">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AB">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D">
            <w:pPr>
              <w:rPr>
                <w:b w:val="1"/>
                <w:sz w:val="24"/>
                <w:szCs w:val="24"/>
              </w:rPr>
            </w:pPr>
            <w:r w:rsidDel="00000000" w:rsidR="00000000" w:rsidRPr="00000000">
              <w:rPr>
                <w:rtl w:val="0"/>
              </w:rPr>
            </w:r>
          </w:p>
        </w:tc>
        <w:tc>
          <w:tcPr>
            <w:gridSpan w:val="10"/>
          </w:tcPr>
          <w:p w:rsidR="00000000" w:rsidDel="00000000" w:rsidP="00000000" w:rsidRDefault="00000000" w:rsidRPr="00000000" w14:paraId="000002AE">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B8">
            <w:pPr>
              <w:rPr>
                <w:sz w:val="24"/>
                <w:szCs w:val="24"/>
              </w:rPr>
            </w:pPr>
            <w:r w:rsidDel="00000000" w:rsidR="00000000" w:rsidRPr="00000000">
              <w:rPr>
                <w:rtl w:val="0"/>
              </w:rPr>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BA">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BE">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BF">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C1">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C3">
            <w:pPr>
              <w:rPr>
                <w:sz w:val="24"/>
                <w:szCs w:val="24"/>
              </w:rPr>
            </w:pPr>
            <w:r w:rsidDel="00000000" w:rsidR="00000000" w:rsidRPr="00000000">
              <w:rPr>
                <w:rtl w:val="0"/>
              </w:rPr>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C5">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C8">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C9">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CA">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CB">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E">
            <w:pPr>
              <w:rPr>
                <w:b w:val="1"/>
                <w:sz w:val="24"/>
                <w:szCs w:val="24"/>
              </w:rPr>
            </w:pPr>
            <w:r w:rsidDel="00000000" w:rsidR="00000000" w:rsidRPr="00000000">
              <w:rPr>
                <w:rtl w:val="0"/>
              </w:rPr>
            </w:r>
          </w:p>
        </w:tc>
        <w:tc>
          <w:tcPr>
            <w:gridSpan w:val="10"/>
          </w:tcPr>
          <w:p w:rsidR="00000000" w:rsidDel="00000000" w:rsidP="00000000" w:rsidRDefault="00000000" w:rsidRPr="00000000" w14:paraId="000002CF">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D9">
            <w:pPr>
              <w:rPr>
                <w:sz w:val="24"/>
                <w:szCs w:val="24"/>
              </w:rPr>
            </w:pPr>
            <w:r w:rsidDel="00000000" w:rsidR="00000000" w:rsidRPr="00000000">
              <w:rPr>
                <w:sz w:val="24"/>
                <w:szCs w:val="24"/>
                <w:rtl w:val="0"/>
              </w:rPr>
              <w:t xml:space="preserve">CLO1</w:t>
            </w:r>
          </w:p>
          <w:p w:rsidR="00000000" w:rsidDel="00000000" w:rsidP="00000000" w:rsidRDefault="00000000" w:rsidRPr="00000000" w14:paraId="000002DA">
            <w:pPr>
              <w:rPr>
                <w:sz w:val="24"/>
                <w:szCs w:val="24"/>
              </w:rPr>
            </w:pPr>
            <w:r w:rsidDel="00000000" w:rsidR="00000000" w:rsidRPr="00000000">
              <w:rPr>
                <w:sz w:val="24"/>
                <w:szCs w:val="24"/>
                <w:rtl w:val="0"/>
              </w:rPr>
              <w:t xml:space="preserve">CLO2</w:t>
            </w:r>
          </w:p>
        </w:tc>
        <w:tc>
          <w:tcPr>
            <w:gridSpan w:val="2"/>
          </w:tcPr>
          <w:p w:rsidR="00000000" w:rsidDel="00000000" w:rsidP="00000000" w:rsidRDefault="00000000" w:rsidRPr="00000000" w14:paraId="000002DB">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DD">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F">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0">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2">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5">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8">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B">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C">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D">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EF">
            <w:pPr>
              <w:rPr>
                <w:b w:val="1"/>
                <w:sz w:val="24"/>
                <w:szCs w:val="24"/>
              </w:rPr>
            </w:pPr>
            <w:r w:rsidDel="00000000" w:rsidR="00000000" w:rsidRPr="00000000">
              <w:rPr>
                <w:rtl w:val="0"/>
              </w:rPr>
            </w:r>
          </w:p>
        </w:tc>
        <w:tc>
          <w:tcPr>
            <w:gridSpan w:val="10"/>
          </w:tcPr>
          <w:p w:rsidR="00000000" w:rsidDel="00000000" w:rsidP="00000000" w:rsidRDefault="00000000" w:rsidRPr="00000000" w14:paraId="000002F0">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FA">
            <w:pPr>
              <w:rPr>
                <w:sz w:val="24"/>
                <w:szCs w:val="24"/>
              </w:rPr>
            </w:pPr>
            <w:r w:rsidDel="00000000" w:rsidR="00000000" w:rsidRPr="00000000">
              <w:rPr>
                <w:sz w:val="24"/>
                <w:szCs w:val="24"/>
                <w:rtl w:val="0"/>
              </w:rPr>
              <w:t xml:space="preserve">CLO3</w:t>
            </w:r>
          </w:p>
          <w:p w:rsidR="00000000" w:rsidDel="00000000" w:rsidP="00000000" w:rsidRDefault="00000000" w:rsidRPr="00000000" w14:paraId="000002FB">
            <w:pPr>
              <w:rPr>
                <w:sz w:val="24"/>
                <w:szCs w:val="24"/>
              </w:rPr>
            </w:pPr>
            <w:r w:rsidDel="00000000" w:rsidR="00000000" w:rsidRPr="00000000">
              <w:rPr>
                <w:sz w:val="24"/>
                <w:szCs w:val="24"/>
                <w:rtl w:val="0"/>
              </w:rPr>
              <w:t xml:space="preserve">CLO4</w:t>
            </w:r>
          </w:p>
          <w:p w:rsidR="00000000" w:rsidDel="00000000" w:rsidP="00000000" w:rsidRDefault="00000000" w:rsidRPr="00000000" w14:paraId="000002FC">
            <w:pPr>
              <w:rPr>
                <w:sz w:val="24"/>
                <w:szCs w:val="24"/>
                <w:highlight w:val="yellow"/>
              </w:rPr>
            </w:pPr>
            <w:r w:rsidDel="00000000" w:rsidR="00000000" w:rsidRPr="00000000">
              <w:rPr>
                <w:sz w:val="24"/>
                <w:szCs w:val="24"/>
                <w:rtl w:val="0"/>
              </w:rPr>
              <w:t xml:space="preserve">CLO5</w:t>
            </w:r>
            <w:r w:rsidDel="00000000" w:rsidR="00000000" w:rsidRPr="00000000">
              <w:rPr>
                <w:rtl w:val="0"/>
              </w:rPr>
            </w:r>
          </w:p>
        </w:tc>
        <w:tc>
          <w:tcPr>
            <w:gridSpan w:val="2"/>
          </w:tcPr>
          <w:p w:rsidR="00000000" w:rsidDel="00000000" w:rsidP="00000000" w:rsidRDefault="00000000" w:rsidRPr="00000000" w14:paraId="000002FD">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FF">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0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1">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02">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0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4">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0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7">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0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A">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0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D">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0E">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0F">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11">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12">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313">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1.png"/>
                        <a:graphic>
                          <a:graphicData uri="http://schemas.openxmlformats.org/drawingml/2006/picture">
                            <pic:pic>
                              <pic:nvPicPr>
                                <pic:cNvPr descr="Chu ky Thay Tam" id="0" name="image1.png"/>
                                <pic:cNvPicPr preferRelativeResize="0"/>
                              </pic:nvPicPr>
                              <pic:blipFill>
                                <a:blip r:embed="rId12"/>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314">
                  <w:pPr>
                    <w:jc w:val="center"/>
                    <w:rPr>
                      <w:b w:val="1"/>
                      <w:sz w:val="24"/>
                      <w:szCs w:val="24"/>
                    </w:rPr>
                  </w:pPr>
                  <w:r w:rsidDel="00000000" w:rsidR="00000000" w:rsidRPr="00000000">
                    <w:rPr>
                      <w:rtl w:val="0"/>
                    </w:rPr>
                  </w:r>
                </w:p>
              </w:tc>
              <w:tc>
                <w:tcPr/>
                <w:p w:rsidR="00000000" w:rsidDel="00000000" w:rsidP="00000000" w:rsidRDefault="00000000" w:rsidRPr="00000000" w14:paraId="00000315">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316">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2.png"/>
                        <a:graphic>
                          <a:graphicData uri="http://schemas.openxmlformats.org/drawingml/2006/picture">
                            <pic:pic>
                              <pic:nvPicPr>
                                <pic:cNvPr descr="C:\Users\Admin\Desktop\the.jpg" id="0" name="image2.png"/>
                                <pic:cNvPicPr preferRelativeResize="0"/>
                              </pic:nvPicPr>
                              <pic:blipFill>
                                <a:blip r:embed="rId13"/>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17">
            <w:pPr>
              <w:ind w:left="360" w:firstLine="0"/>
              <w:jc w:val="both"/>
              <w:rPr>
                <w:sz w:val="24"/>
                <w:szCs w:val="24"/>
              </w:rPr>
            </w:pPr>
            <w:r w:rsidDel="00000000" w:rsidR="00000000" w:rsidRPr="00000000">
              <w:rPr>
                <w:rtl w:val="0"/>
              </w:rPr>
            </w:r>
          </w:p>
        </w:tc>
      </w:tr>
    </w:tbl>
    <w:p w:rsidR="00000000" w:rsidDel="00000000" w:rsidP="00000000" w:rsidRDefault="00000000" w:rsidRPr="00000000" w14:paraId="00000318">
      <w:pPr>
        <w:tabs>
          <w:tab w:val="left" w:leader="none" w:pos="1278"/>
          <w:tab w:val="left" w:leader="none" w:pos="7216"/>
        </w:tabs>
        <w:rPr/>
      </w:pPr>
      <w:r w:rsidDel="00000000" w:rsidR="00000000" w:rsidRPr="00000000">
        <w:rPr>
          <w:rtl w:val="0"/>
        </w:rPr>
        <w:t xml:space="preserve">               </w:t>
      </w:r>
      <w:r w:rsidDel="00000000" w:rsidR="00000000" w:rsidRPr="00000000">
        <w:rPr>
          <w:b w:val="1"/>
          <w:rtl w:val="0"/>
        </w:rPr>
        <w:t xml:space="preserve">TS. Nguyễn Minh Tâm                                               ThS. Nguyễn Văn Thế</w:t>
      </w: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354E0D"/>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354E0D"/>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354E0D"/>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354E0D"/>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354E0D"/>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354E0D"/>
    <w:pPr>
      <w:spacing w:after="100" w:afterAutospacing="1" w:before="100" w:beforeAutospacing="1"/>
    </w:pPr>
  </w:style>
  <w:style w:type="character" w:styleId="Hyperlink">
    <w:name w:val="Hyperlink"/>
    <w:basedOn w:val="DefaultParagraphFont"/>
    <w:uiPriority w:val="99"/>
    <w:qFormat w:val="1"/>
    <w:rsid w:val="00354E0D"/>
    <w:rPr>
      <w:color w:val="0000ff"/>
      <w:u w:val="single"/>
    </w:rPr>
  </w:style>
  <w:style w:type="character" w:styleId="FollowedHyperlink">
    <w:name w:val="FollowedHyperlink"/>
    <w:basedOn w:val="DefaultParagraphFont"/>
    <w:rsid w:val="00354E0D"/>
    <w:rPr>
      <w:color w:val="0000ff"/>
      <w:u w:val="single"/>
    </w:rPr>
  </w:style>
  <w:style w:type="paragraph" w:styleId="NormalWeb">
    <w:name w:val="Normal (Web)"/>
    <w:basedOn w:val="Normal"/>
    <w:rsid w:val="00354E0D"/>
    <w:pPr>
      <w:spacing w:after="100" w:afterAutospacing="1" w:before="100" w:beforeAutospacing="1"/>
    </w:pPr>
  </w:style>
  <w:style w:type="character" w:styleId="Emphasis">
    <w:name w:val="Emphasis"/>
    <w:basedOn w:val="DefaultParagraphFont"/>
    <w:uiPriority w:val="20"/>
    <w:qFormat w:val="1"/>
    <w:rsid w:val="00354E0D"/>
    <w:rPr>
      <w:i w:val="1"/>
      <w:iCs w:val="1"/>
    </w:rPr>
  </w:style>
  <w:style w:type="table" w:styleId="TableGrid">
    <w:name w:val="Table Grid"/>
    <w:basedOn w:val="TableNormal"/>
    <w:uiPriority w:val="59"/>
    <w:qFormat w:val="1"/>
    <w:rsid w:val="00354E0D"/>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354E0D"/>
    <w:pPr>
      <w:tabs>
        <w:tab w:val="center" w:pos="4320"/>
        <w:tab w:val="right" w:pos="8640"/>
      </w:tabs>
    </w:pPr>
  </w:style>
  <w:style w:type="character" w:styleId="FooterChar" w:customStyle="1">
    <w:name w:val="Footer Char"/>
    <w:basedOn w:val="DefaultParagraphFont"/>
    <w:link w:val="Footer"/>
    <w:uiPriority w:val="99"/>
    <w:rsid w:val="00354E0D"/>
    <w:rPr>
      <w:rFonts w:ascii="Times New Roman" w:cs="Times New Roman" w:eastAsia="Times New Roman" w:hAnsi="Times New Roman"/>
      <w:sz w:val="24"/>
      <w:szCs w:val="24"/>
      <w:lang w:val="en-US"/>
    </w:rPr>
  </w:style>
  <w:style w:type="character" w:styleId="PageNumber">
    <w:name w:val="page number"/>
    <w:basedOn w:val="DefaultParagraphFont"/>
    <w:rsid w:val="00354E0D"/>
  </w:style>
  <w:style w:type="character" w:styleId="hps" w:customStyle="1">
    <w:name w:val="hps"/>
    <w:basedOn w:val="DefaultParagraphFont"/>
    <w:rsid w:val="00354E0D"/>
  </w:style>
  <w:style w:type="character" w:styleId="longtext" w:customStyle="1">
    <w:name w:val="long_text"/>
    <w:basedOn w:val="DefaultParagraphFont"/>
    <w:rsid w:val="00354E0D"/>
  </w:style>
  <w:style w:type="character" w:styleId="Strong">
    <w:name w:val="Strong"/>
    <w:basedOn w:val="DefaultParagraphFont"/>
    <w:uiPriority w:val="22"/>
    <w:qFormat w:val="1"/>
    <w:rsid w:val="00354E0D"/>
    <w:rPr>
      <w:b w:val="1"/>
      <w:bCs w:val="1"/>
    </w:rPr>
  </w:style>
  <w:style w:type="character" w:styleId="bookauthor1" w:customStyle="1">
    <w:name w:val="bookauthor1"/>
    <w:basedOn w:val="DefaultParagraphFont"/>
    <w:rsid w:val="00354E0D"/>
    <w:rPr>
      <w:sz w:val="14"/>
      <w:szCs w:val="14"/>
    </w:rPr>
  </w:style>
  <w:style w:type="paragraph" w:styleId="ListParagraph">
    <w:name w:val="List Paragraph"/>
    <w:aliases w:val="Cau hoi"/>
    <w:basedOn w:val="Normal"/>
    <w:link w:val="ListParagraphChar"/>
    <w:uiPriority w:val="34"/>
    <w:qFormat w:val="1"/>
    <w:rsid w:val="00354E0D"/>
    <w:pPr>
      <w:ind w:left="720"/>
      <w:contextualSpacing w:val="1"/>
    </w:pPr>
  </w:style>
  <w:style w:type="character" w:styleId="apple-style-span" w:customStyle="1">
    <w:name w:val="apple-style-span"/>
    <w:basedOn w:val="DefaultParagraphFont"/>
    <w:rsid w:val="00354E0D"/>
  </w:style>
  <w:style w:type="paragraph" w:styleId="Header">
    <w:name w:val="header"/>
    <w:basedOn w:val="Normal"/>
    <w:link w:val="HeaderChar"/>
    <w:uiPriority w:val="99"/>
    <w:rsid w:val="00354E0D"/>
    <w:pPr>
      <w:tabs>
        <w:tab w:val="center" w:pos="4680"/>
        <w:tab w:val="right" w:pos="9360"/>
      </w:tabs>
    </w:pPr>
  </w:style>
  <w:style w:type="character" w:styleId="HeaderChar" w:customStyle="1">
    <w:name w:val="Header Char"/>
    <w:basedOn w:val="DefaultParagraphFont"/>
    <w:link w:val="Header"/>
    <w:uiPriority w:val="99"/>
    <w:rsid w:val="00354E0D"/>
    <w:rPr>
      <w:rFonts w:ascii="Times New Roman" w:cs="Times New Roman" w:eastAsia="Times New Roman" w:hAnsi="Times New Roman"/>
      <w:sz w:val="24"/>
      <w:szCs w:val="24"/>
      <w:lang w:val="en-US"/>
    </w:rPr>
  </w:style>
  <w:style w:type="paragraph" w:styleId="FirstLine" w:customStyle="1">
    <w:name w:val="FirstLine"/>
    <w:basedOn w:val="Normal"/>
    <w:uiPriority w:val="99"/>
    <w:rsid w:val="00354E0D"/>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354E0D"/>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354E0D"/>
    <w:rPr>
      <w:rFonts w:ascii="Tahoma" w:cs="Tahoma" w:hAnsi="Tahoma"/>
      <w:sz w:val="16"/>
      <w:szCs w:val="16"/>
    </w:rPr>
  </w:style>
  <w:style w:type="character" w:styleId="BalloonTextChar" w:customStyle="1">
    <w:name w:val="Balloon Text Char"/>
    <w:basedOn w:val="DefaultParagraphFont"/>
    <w:link w:val="BalloonText"/>
    <w:semiHidden w:val="1"/>
    <w:rsid w:val="00354E0D"/>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354E0D"/>
    <w:rPr>
      <w:sz w:val="16"/>
      <w:szCs w:val="16"/>
    </w:rPr>
  </w:style>
  <w:style w:type="paragraph" w:styleId="CommentText">
    <w:name w:val="annotation text"/>
    <w:basedOn w:val="Normal"/>
    <w:link w:val="CommentTextChar"/>
    <w:semiHidden w:val="1"/>
    <w:unhideWhenUsed w:val="1"/>
    <w:rsid w:val="00354E0D"/>
    <w:rPr>
      <w:sz w:val="20"/>
      <w:szCs w:val="20"/>
    </w:rPr>
  </w:style>
  <w:style w:type="character" w:styleId="CommentTextChar" w:customStyle="1">
    <w:name w:val="Comment Text Char"/>
    <w:basedOn w:val="DefaultParagraphFont"/>
    <w:link w:val="CommentText"/>
    <w:semiHidden w:val="1"/>
    <w:rsid w:val="00354E0D"/>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354E0D"/>
    <w:rPr>
      <w:b w:val="1"/>
      <w:bCs w:val="1"/>
    </w:rPr>
  </w:style>
  <w:style w:type="character" w:styleId="CommentSubjectChar" w:customStyle="1">
    <w:name w:val="Comment Subject Char"/>
    <w:basedOn w:val="CommentTextChar"/>
    <w:link w:val="CommentSubject"/>
    <w:semiHidden w:val="1"/>
    <w:rsid w:val="00354E0D"/>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354E0D"/>
  </w:style>
  <w:style w:type="paragraph" w:styleId="TableParagraph" w:customStyle="1">
    <w:name w:val="Table Paragraph"/>
    <w:basedOn w:val="Normal"/>
    <w:uiPriority w:val="1"/>
    <w:qFormat w:val="1"/>
    <w:rsid w:val="00354E0D"/>
    <w:pPr>
      <w:widowControl w:val="0"/>
    </w:pPr>
    <w:rPr>
      <w:sz w:val="22"/>
      <w:szCs w:val="22"/>
    </w:rPr>
  </w:style>
  <w:style w:type="character" w:styleId="ListParagraphChar" w:customStyle="1">
    <w:name w:val="List Paragraph Char"/>
    <w:aliases w:val="Cau hoi Char"/>
    <w:link w:val="ListParagraph"/>
    <w:uiPriority w:val="34"/>
    <w:rsid w:val="00354E0D"/>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tapchicongsan.org.vn" TargetMode="External"/><Relationship Id="rId10" Type="http://schemas.openxmlformats.org/officeDocument/2006/relationships/hyperlink" Target="http://www.cpv.org.vn" TargetMode="External"/><Relationship Id="rId13" Type="http://schemas.openxmlformats.org/officeDocument/2006/relationships/image" Target="media/image2.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ulieuvankien.dangcongsan.vn"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hochiminh.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y0hMHRZkuD1FKfpKxM8ZbPvbKQ==">CgMxLjAyDmgubTA0c21zODAzaTJmOAByITFmWnh4ZkRnSDYxTDBkNDRKQkotSENKcGprWjgtWkFXcg==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2024-06-28T03:59:00Z</dcterms:created>
  <dc:creator>MyPC</dc:creator>
</cp:coreProperties>
</file>